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CE" w:rsidRDefault="00F509C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509CE" w:rsidRDefault="00F509CE">
      <w:pPr>
        <w:spacing w:after="0" w:line="230" w:lineRule="exact"/>
        <w:ind w:left="3840"/>
        <w:rPr>
          <w:sz w:val="24"/>
          <w:szCs w:val="24"/>
        </w:rPr>
      </w:pPr>
    </w:p>
    <w:p w:rsidR="00F509CE" w:rsidRDefault="00F509CE">
      <w:pPr>
        <w:spacing w:after="0" w:line="230" w:lineRule="exact"/>
        <w:ind w:left="3840"/>
        <w:rPr>
          <w:sz w:val="24"/>
          <w:szCs w:val="24"/>
        </w:rPr>
      </w:pPr>
    </w:p>
    <w:p w:rsidR="00F509CE" w:rsidRDefault="00F509CE">
      <w:pPr>
        <w:spacing w:after="0" w:line="230" w:lineRule="exact"/>
        <w:ind w:left="3840"/>
        <w:rPr>
          <w:sz w:val="24"/>
          <w:szCs w:val="24"/>
        </w:rPr>
      </w:pPr>
    </w:p>
    <w:p w:rsidR="00F509CE" w:rsidRDefault="00F509CE">
      <w:pPr>
        <w:spacing w:after="0" w:line="230" w:lineRule="exact"/>
        <w:ind w:left="3840"/>
        <w:rPr>
          <w:sz w:val="24"/>
          <w:szCs w:val="24"/>
        </w:rPr>
      </w:pPr>
    </w:p>
    <w:p w:rsidR="00F509CE" w:rsidRPr="009E5134" w:rsidRDefault="00E76D21" w:rsidP="009E5134">
      <w:pPr>
        <w:tabs>
          <w:tab w:val="left" w:pos="10363"/>
        </w:tabs>
        <w:spacing w:before="112" w:after="0" w:line="230" w:lineRule="exact"/>
        <w:ind w:left="3840"/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</w:pPr>
      <w:r w:rsidRPr="00E76D21"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  <w:t>Reglamento</w:t>
      </w:r>
      <w:r w:rsidR="009E5134"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  <w:t xml:space="preserve"> de ele</w:t>
      </w:r>
      <w:r w:rsidR="00520E2F" w:rsidRPr="00E76D21"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  <w:t xml:space="preserve">cciones </w:t>
      </w:r>
      <w:r w:rsidRPr="00E76D21"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  <w:t>generales</w:t>
      </w:r>
      <w:r w:rsidR="00520E2F" w:rsidRPr="00E76D21"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i/>
          <w:color w:val="000000"/>
          <w:spacing w:val="1"/>
          <w:w w:val="128"/>
          <w:sz w:val="18"/>
          <w:szCs w:val="18"/>
          <w:lang w:val="es-GT"/>
        </w:rPr>
        <w:t xml:space="preserve">del </w:t>
      </w:r>
      <w:r w:rsidR="009E5134"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  <w:t>C0N</w:t>
      </w:r>
      <w:r w:rsidRPr="00E76D21">
        <w:rPr>
          <w:rFonts w:ascii="Times New Roman" w:hAnsi="Times New Roman" w:cs="Times New Roman"/>
          <w:i/>
          <w:color w:val="000000"/>
          <w:spacing w:val="1"/>
          <w:w w:val="128"/>
          <w:sz w:val="14"/>
          <w:szCs w:val="14"/>
          <w:lang w:val="es-GT"/>
        </w:rPr>
        <w:t>ADI</w:t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  <w:t>1</w:t>
      </w:r>
    </w:p>
    <w:p w:rsidR="00F509CE" w:rsidRPr="00E76D21" w:rsidRDefault="00F509CE">
      <w:pPr>
        <w:spacing w:after="0" w:line="230" w:lineRule="exact"/>
        <w:ind w:left="2995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2995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2995"/>
        <w:rPr>
          <w:sz w:val="24"/>
          <w:szCs w:val="24"/>
          <w:lang w:val="es-GT"/>
        </w:rPr>
      </w:pPr>
    </w:p>
    <w:p w:rsidR="00F509CE" w:rsidRPr="00E76D21" w:rsidRDefault="00520E2F">
      <w:pPr>
        <w:spacing w:before="177" w:after="0" w:line="230" w:lineRule="exact"/>
        <w:ind w:left="2995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6"/>
          <w:sz w:val="20"/>
          <w:szCs w:val="20"/>
          <w:lang w:val="es-GT"/>
        </w:rPr>
        <w:t>ACUERDO DEL CONSEJO DE DELEGADOS No. 01-2019</w:t>
      </w:r>
    </w:p>
    <w:p w:rsidR="00F509CE" w:rsidRPr="00E76D21" w:rsidRDefault="00F509CE">
      <w:pPr>
        <w:spacing w:after="0" w:line="240" w:lineRule="exact"/>
        <w:ind w:left="2073"/>
        <w:rPr>
          <w:sz w:val="24"/>
          <w:szCs w:val="24"/>
          <w:lang w:val="es-GT"/>
        </w:rPr>
      </w:pPr>
      <w:bookmarkStart w:id="0" w:name="_GoBack"/>
      <w:bookmarkEnd w:id="0"/>
    </w:p>
    <w:p w:rsidR="00F509CE" w:rsidRPr="00E76D21" w:rsidRDefault="00520E2F">
      <w:pPr>
        <w:tabs>
          <w:tab w:val="left" w:pos="5020"/>
        </w:tabs>
        <w:spacing w:before="62" w:after="0" w:line="240" w:lineRule="exact"/>
        <w:ind w:left="2073" w:right="2270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 xml:space="preserve">EL CONSEJO NACIONAL PARA IA ATENCION DE LAS PERSONAS CON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GT"/>
        </w:rPr>
        <w:t>DISCAPACIDAD</w:t>
      </w:r>
    </w:p>
    <w:p w:rsidR="00F509CE" w:rsidRPr="00E76D21" w:rsidRDefault="00F509CE">
      <w:pPr>
        <w:spacing w:after="0" w:line="230" w:lineRule="exact"/>
        <w:ind w:left="4924"/>
        <w:rPr>
          <w:sz w:val="24"/>
          <w:szCs w:val="24"/>
          <w:lang w:val="es-GT"/>
        </w:rPr>
      </w:pPr>
    </w:p>
    <w:p w:rsidR="00F509CE" w:rsidRPr="00E76D21" w:rsidRDefault="00520E2F">
      <w:pPr>
        <w:spacing w:before="59" w:after="0" w:line="230" w:lineRule="exact"/>
        <w:ind w:left="492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GT"/>
        </w:rPr>
        <w:t>CONSIDERANDO:</w:t>
      </w:r>
    </w:p>
    <w:p w:rsidR="00F509CE" w:rsidRPr="00E76D21" w:rsidRDefault="00520E2F">
      <w:pPr>
        <w:spacing w:before="246" w:after="0" w:line="260" w:lineRule="exact"/>
        <w:ind w:left="1583" w:right="1790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Que las elecciones del Consejo Nacional para la </w:t>
      </w:r>
      <w:r w:rsidR="00E76D21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Atención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de Las Personas con Discapacidad se 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rigen por la </w:t>
      </w:r>
      <w:r w:rsidR="00E76D21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Constitución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</w:t>
      </w:r>
      <w:r w:rsidR="00E76D21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Política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de la </w:t>
      </w:r>
      <w:r w:rsidR="00E76D21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República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, el Decreto 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135-96 del Congreso de la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Republica y su </w:t>
      </w:r>
      <w:r w:rsidR="00E76D21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Reglamento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30" w:lineRule="exact"/>
        <w:ind w:left="4924"/>
        <w:rPr>
          <w:sz w:val="24"/>
          <w:szCs w:val="24"/>
          <w:lang w:val="es-GT"/>
        </w:rPr>
      </w:pPr>
    </w:p>
    <w:p w:rsidR="00F509CE" w:rsidRPr="00E76D21" w:rsidRDefault="00520E2F">
      <w:pPr>
        <w:spacing w:before="55" w:after="0" w:line="230" w:lineRule="exact"/>
        <w:ind w:left="492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GT"/>
        </w:rPr>
        <w:t>CONSIDERANDO:</w:t>
      </w:r>
    </w:p>
    <w:p w:rsidR="00F509CE" w:rsidRPr="00E76D21" w:rsidRDefault="00520E2F">
      <w:pPr>
        <w:spacing w:before="246" w:after="0" w:line="260" w:lineRule="exact"/>
        <w:ind w:left="1583" w:right="180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Que el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artículo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22 del Decreto 135-96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preceptúa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que corresponde al Consejo Nacional para la </w:t>
      </w:r>
      <w:r w:rsidR="00E76D21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Atención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de las Personas con Discapacidad, elegir entre sus miembros a su Junta Directiva.</w:t>
      </w:r>
    </w:p>
    <w:p w:rsidR="00F509CE" w:rsidRPr="00E76D21" w:rsidRDefault="00F509CE">
      <w:pPr>
        <w:spacing w:after="0" w:line="230" w:lineRule="exact"/>
        <w:ind w:left="5184"/>
        <w:rPr>
          <w:sz w:val="24"/>
          <w:szCs w:val="24"/>
          <w:lang w:val="es-GT"/>
        </w:rPr>
      </w:pPr>
    </w:p>
    <w:p w:rsidR="00F509CE" w:rsidRPr="00E76D21" w:rsidRDefault="00520E2F">
      <w:pPr>
        <w:spacing w:before="55" w:after="0" w:line="230" w:lineRule="exact"/>
        <w:ind w:left="518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POR TANTO:</w:t>
      </w:r>
    </w:p>
    <w:p w:rsidR="00F509CE" w:rsidRPr="00E76D21" w:rsidRDefault="00F509CE">
      <w:pPr>
        <w:spacing w:after="0" w:line="240" w:lineRule="exact"/>
        <w:ind w:left="1583"/>
        <w:rPr>
          <w:sz w:val="24"/>
          <w:szCs w:val="24"/>
          <w:lang w:val="es-GT"/>
        </w:rPr>
      </w:pPr>
    </w:p>
    <w:p w:rsidR="00F509CE" w:rsidRPr="00E76D21" w:rsidRDefault="00520E2F">
      <w:pPr>
        <w:spacing w:before="42" w:after="0" w:line="240" w:lineRule="exact"/>
        <w:ind w:left="1583" w:right="1805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En ejercicio de las atribuciones que le confiere el Decreto Legislativo 135-96, Ley de </w:t>
      </w:r>
      <w:r w:rsidR="00E76D21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Atención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a las Personas con Discapacidad,</w:t>
      </w:r>
    </w:p>
    <w:p w:rsidR="00F509CE" w:rsidRPr="00E76D21" w:rsidRDefault="00F509CE">
      <w:pPr>
        <w:spacing w:after="0" w:line="230" w:lineRule="exact"/>
        <w:ind w:left="5284"/>
        <w:rPr>
          <w:sz w:val="24"/>
          <w:szCs w:val="24"/>
          <w:lang w:val="es-GT"/>
        </w:rPr>
      </w:pPr>
    </w:p>
    <w:p w:rsidR="00F509CE" w:rsidRPr="00E76D21" w:rsidRDefault="00520E2F">
      <w:pPr>
        <w:spacing w:before="59" w:after="0" w:line="230" w:lineRule="exact"/>
        <w:ind w:left="528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GT"/>
        </w:rPr>
        <w:t>ACUERDA:</w:t>
      </w:r>
    </w:p>
    <w:p w:rsidR="00F509CE" w:rsidRPr="00E76D21" w:rsidRDefault="00F509CE">
      <w:pPr>
        <w:spacing w:after="0" w:line="230" w:lineRule="exact"/>
        <w:ind w:left="1593"/>
        <w:rPr>
          <w:sz w:val="24"/>
          <w:szCs w:val="24"/>
          <w:lang w:val="es-GT"/>
        </w:rPr>
      </w:pPr>
    </w:p>
    <w:p w:rsidR="00F509CE" w:rsidRPr="00E76D21" w:rsidRDefault="00520E2F">
      <w:pPr>
        <w:spacing w:before="60" w:after="0" w:line="230" w:lineRule="exact"/>
        <w:ind w:left="159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Emitir el siguiente:</w:t>
      </w:r>
    </w:p>
    <w:p w:rsidR="00F509CE" w:rsidRPr="00E76D21" w:rsidRDefault="00F509CE">
      <w:pPr>
        <w:spacing w:after="0" w:line="230" w:lineRule="exact"/>
        <w:ind w:left="3537"/>
        <w:rPr>
          <w:sz w:val="24"/>
          <w:szCs w:val="24"/>
          <w:lang w:val="es-GT"/>
        </w:rPr>
      </w:pPr>
    </w:p>
    <w:p w:rsidR="00F509CE" w:rsidRPr="00E76D21" w:rsidRDefault="00520E2F">
      <w:pPr>
        <w:spacing w:before="40" w:after="0" w:line="230" w:lineRule="exact"/>
        <w:ind w:left="3537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REGLAMENTO GENERAL DE ELECCIONES</w:t>
      </w:r>
    </w:p>
    <w:p w:rsidR="00F509CE" w:rsidRPr="00E76D21" w:rsidRDefault="00F509CE">
      <w:pPr>
        <w:spacing w:after="0" w:line="230" w:lineRule="exact"/>
        <w:ind w:left="5371"/>
        <w:rPr>
          <w:sz w:val="24"/>
          <w:szCs w:val="24"/>
          <w:lang w:val="es-GT"/>
        </w:rPr>
      </w:pPr>
    </w:p>
    <w:p w:rsidR="00F509CE" w:rsidRPr="00E76D21" w:rsidRDefault="00520E2F">
      <w:pPr>
        <w:spacing w:before="60" w:after="0" w:line="230" w:lineRule="exact"/>
        <w:ind w:left="5371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GT"/>
        </w:rPr>
        <w:t>TITULO I</w:t>
      </w:r>
    </w:p>
    <w:p w:rsidR="00F509CE" w:rsidRPr="00E76D21" w:rsidRDefault="00520E2F">
      <w:pPr>
        <w:spacing w:before="30" w:after="0" w:line="230" w:lineRule="exact"/>
        <w:ind w:left="4291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DISPOSICIONES GENERALES</w:t>
      </w:r>
    </w:p>
    <w:p w:rsidR="00F509CE" w:rsidRPr="00E76D21" w:rsidRDefault="00F509CE">
      <w:pPr>
        <w:spacing w:after="0" w:line="230" w:lineRule="exact"/>
        <w:ind w:left="5212"/>
        <w:rPr>
          <w:sz w:val="24"/>
          <w:szCs w:val="24"/>
          <w:lang w:val="es-GT"/>
        </w:rPr>
      </w:pPr>
    </w:p>
    <w:p w:rsidR="00F509CE" w:rsidRPr="00E76D21" w:rsidRDefault="00E76D21">
      <w:pPr>
        <w:spacing w:before="60" w:after="0" w:line="230" w:lineRule="exact"/>
        <w:ind w:left="5212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6"/>
          <w:sz w:val="20"/>
          <w:szCs w:val="20"/>
          <w:lang w:val="es-GT"/>
        </w:rPr>
        <w:t>Capítulo</w:t>
      </w:r>
      <w:r w:rsidR="00520E2F" w:rsidRPr="00E76D21">
        <w:rPr>
          <w:rFonts w:ascii="Times New Roman" w:hAnsi="Times New Roman" w:cs="Times New Roman"/>
          <w:b/>
          <w:color w:val="000000"/>
          <w:w w:val="106"/>
          <w:sz w:val="20"/>
          <w:szCs w:val="20"/>
          <w:lang w:val="es-GT"/>
        </w:rPr>
        <w:t xml:space="preserve"> 1</w:t>
      </w:r>
    </w:p>
    <w:p w:rsidR="00F509CE" w:rsidRPr="00E76D21" w:rsidRDefault="00520E2F">
      <w:pPr>
        <w:spacing w:before="30" w:after="0" w:line="230" w:lineRule="exact"/>
        <w:ind w:left="3393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6"/>
          <w:sz w:val="20"/>
          <w:szCs w:val="20"/>
          <w:lang w:val="es-GT"/>
        </w:rPr>
        <w:t>SIGLAS, DENOMINACIONES Y SIGNIFICADOS</w:t>
      </w:r>
    </w:p>
    <w:p w:rsidR="00F509CE" w:rsidRPr="00E76D21" w:rsidRDefault="00E76D21">
      <w:pPr>
        <w:spacing w:before="246" w:after="0" w:line="260" w:lineRule="exact"/>
        <w:ind w:left="1583" w:right="1805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1. Siglas, Denominaciones y Significados. 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Para los efectos de este reglamento, se </w:t>
      </w: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entenderá</w:t>
      </w:r>
      <w:r w:rsidR="00520E2F"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 xml:space="preserve"> por:</w:t>
      </w:r>
    </w:p>
    <w:p w:rsidR="00F509CE" w:rsidRPr="00E76D21" w:rsidRDefault="00F509CE">
      <w:pPr>
        <w:spacing w:after="0" w:line="230" w:lineRule="exact"/>
        <w:ind w:left="1579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3657"/>
        </w:tabs>
        <w:spacing w:before="66" w:after="0" w:line="230" w:lineRule="exact"/>
        <w:ind w:left="1579" w:firstLine="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ASAM BLEA: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E76D21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Reunión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integrada por los Delegados del Consejo.</w:t>
      </w:r>
    </w:p>
    <w:p w:rsidR="00F509CE" w:rsidRPr="00E76D21" w:rsidRDefault="00520E2F">
      <w:pPr>
        <w:tabs>
          <w:tab w:val="left" w:pos="3652"/>
        </w:tabs>
        <w:spacing w:before="29" w:after="0" w:line="230" w:lineRule="exact"/>
        <w:ind w:left="1579" w:firstLine="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CONSEJO: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Conjunto de delegados sector </w:t>
      </w:r>
      <w:r w:rsidR="00E76D21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público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y sociedad civil que se encargan</w:t>
      </w:r>
    </w:p>
    <w:p w:rsidR="00F509CE" w:rsidRPr="00E76D21" w:rsidRDefault="00520E2F">
      <w:pPr>
        <w:spacing w:before="15" w:after="0" w:line="230" w:lineRule="exact"/>
        <w:ind w:left="1579" w:firstLine="207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de la toma de </w:t>
      </w:r>
      <w:r w:rsidR="00E76D21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decisiones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.</w:t>
      </w:r>
    </w:p>
    <w:p w:rsidR="00F509CE" w:rsidRPr="00E76D21" w:rsidRDefault="00520E2F">
      <w:pPr>
        <w:tabs>
          <w:tab w:val="left" w:pos="3652"/>
        </w:tabs>
        <w:spacing w:before="19" w:after="0" w:line="230" w:lineRule="exact"/>
        <w:ind w:left="1579" w:firstLine="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DELEGADO: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Representante de la Sociedad Civil y del Sector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Público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, ante el Consejo</w:t>
      </w:r>
    </w:p>
    <w:p w:rsidR="00F509CE" w:rsidRPr="00E76D21" w:rsidRDefault="00520E2F">
      <w:pPr>
        <w:spacing w:before="30" w:after="0" w:line="230" w:lineRule="exact"/>
        <w:ind w:left="1579" w:firstLine="207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de Delegados.</w:t>
      </w:r>
    </w:p>
    <w:p w:rsidR="00F509CE" w:rsidRPr="00E76D21" w:rsidRDefault="00520E2F">
      <w:pPr>
        <w:tabs>
          <w:tab w:val="left" w:pos="3652"/>
        </w:tabs>
        <w:spacing w:before="29" w:after="0" w:line="230" w:lineRule="exact"/>
        <w:ind w:left="1579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CONADI: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Consejo Nacional para la </w:t>
      </w:r>
      <w:r w:rsidR="00E76D21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Atención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 las Personas con Discapacidad</w:t>
      </w:r>
    </w:p>
    <w:p w:rsidR="00F509CE" w:rsidRPr="00E76D21" w:rsidRDefault="00520E2F">
      <w:pPr>
        <w:tabs>
          <w:tab w:val="left" w:pos="3643"/>
        </w:tabs>
        <w:spacing w:before="29" w:after="0" w:line="230" w:lineRule="exact"/>
        <w:ind w:left="1579" w:firstLine="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LEY: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Ley del Consejo Nacional para la </w:t>
      </w:r>
      <w:r w:rsidR="00E76D21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Atención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 las Personas con</w:t>
      </w:r>
    </w:p>
    <w:p w:rsidR="00F509CE" w:rsidRPr="00E76D21" w:rsidRDefault="00520E2F">
      <w:pPr>
        <w:spacing w:before="24" w:after="0" w:line="230" w:lineRule="exact"/>
        <w:ind w:left="1579" w:firstLine="2078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Discapacidad.</w:t>
      </w:r>
    </w:p>
    <w:p w:rsidR="00F509CE" w:rsidRPr="00E76D21" w:rsidRDefault="00520E2F">
      <w:pPr>
        <w:tabs>
          <w:tab w:val="left" w:pos="3657"/>
        </w:tabs>
        <w:spacing w:before="29" w:after="0" w:line="230" w:lineRule="exact"/>
        <w:ind w:left="1579" w:firstLine="4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COMISION: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5 Personas de reconocida Honorabilidad.</w:t>
      </w:r>
    </w:p>
    <w:p w:rsidR="00F509CE" w:rsidRPr="00E76D21" w:rsidRDefault="00F509CE">
      <w:pPr>
        <w:spacing w:after="0" w:line="240" w:lineRule="exact"/>
        <w:rPr>
          <w:sz w:val="12"/>
          <w:szCs w:val="12"/>
          <w:lang w:val="es-GT"/>
        </w:rPr>
        <w:sectPr w:rsidR="00F509CE" w:rsidRPr="00E76D21">
          <w:pgSz w:w="12140" w:h="15880"/>
          <w:pgMar w:top="-20" w:right="0" w:bottom="-20" w:left="0" w:header="0" w:footer="0" w:gutter="0"/>
          <w:cols w:space="720"/>
        </w:sectPr>
      </w:pPr>
    </w:p>
    <w:p w:rsidR="00F509CE" w:rsidRPr="00E76D21" w:rsidRDefault="00F509CE">
      <w:pPr>
        <w:spacing w:after="0" w:line="240" w:lineRule="exact"/>
        <w:rPr>
          <w:rFonts w:ascii="Times New Roman" w:hAnsi="Times New Roman" w:cs="Times New Roman"/>
          <w:sz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E76D21">
      <w:pPr>
        <w:tabs>
          <w:tab w:val="left" w:pos="6072"/>
        </w:tabs>
        <w:spacing w:before="178" w:after="0" w:line="184" w:lineRule="exact"/>
        <w:ind w:left="3844"/>
        <w:rPr>
          <w:lang w:val="es-GT"/>
        </w:rPr>
      </w:pPr>
      <w:r w:rsidRPr="00E76D21">
        <w:rPr>
          <w:rFonts w:ascii="Times New Roman" w:hAnsi="Times New Roman" w:cs="Times New Roman"/>
          <w:i/>
          <w:color w:val="000000"/>
          <w:w w:val="118"/>
          <w:sz w:val="16"/>
          <w:szCs w:val="16"/>
          <w:lang w:val="es-GT"/>
        </w:rPr>
        <w:t>Reglamento</w:t>
      </w:r>
      <w:r w:rsidR="00520E2F" w:rsidRPr="00E76D21">
        <w:rPr>
          <w:rFonts w:ascii="Times New Roman" w:hAnsi="Times New Roman" w:cs="Times New Roman"/>
          <w:i/>
          <w:color w:val="000000"/>
          <w:w w:val="118"/>
          <w:sz w:val="16"/>
          <w:szCs w:val="16"/>
          <w:lang w:val="es-GT"/>
        </w:rPr>
        <w:t xml:space="preserve"> </w:t>
      </w:r>
      <w:r w:rsidRPr="00E76D21">
        <w:rPr>
          <w:rFonts w:ascii="Times New Roman" w:hAnsi="Times New Roman" w:cs="Times New Roman"/>
          <w:i/>
          <w:color w:val="000000"/>
          <w:w w:val="118"/>
          <w:sz w:val="16"/>
          <w:szCs w:val="16"/>
          <w:lang w:val="es-GT"/>
        </w:rPr>
        <w:t>de</w:t>
      </w:r>
      <w:r w:rsidR="00520E2F" w:rsidRPr="00E76D21">
        <w:rPr>
          <w:rFonts w:ascii="Times New Roman" w:hAnsi="Times New Roman" w:cs="Times New Roman"/>
          <w:color w:val="000000"/>
          <w:sz w:val="16"/>
          <w:szCs w:val="16"/>
          <w:lang w:val="es-GT"/>
        </w:rPr>
        <w:tab/>
      </w:r>
      <w:r w:rsidRPr="00E76D21">
        <w:rPr>
          <w:rFonts w:ascii="Times New Roman" w:hAnsi="Times New Roman" w:cs="Times New Roman"/>
          <w:i/>
          <w:color w:val="000000"/>
          <w:w w:val="118"/>
          <w:sz w:val="16"/>
          <w:szCs w:val="16"/>
          <w:lang w:val="es-GT"/>
        </w:rPr>
        <w:t>generales</w:t>
      </w:r>
      <w:r w:rsidR="00520E2F" w:rsidRPr="00E76D21">
        <w:rPr>
          <w:rFonts w:ascii="Times New Roman" w:hAnsi="Times New Roman" w:cs="Times New Roman"/>
          <w:i/>
          <w:color w:val="000000"/>
          <w:w w:val="118"/>
          <w:sz w:val="16"/>
          <w:szCs w:val="16"/>
          <w:lang w:val="es-GT"/>
        </w:rPr>
        <w:t xml:space="preserve"> deCCONADI</w:t>
      </w:r>
    </w:p>
    <w:p w:rsidR="00F509CE" w:rsidRPr="00E76D21" w:rsidRDefault="00F509CE">
      <w:pPr>
        <w:spacing w:after="0" w:line="230" w:lineRule="exact"/>
        <w:ind w:left="519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519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519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5193"/>
        <w:rPr>
          <w:sz w:val="24"/>
          <w:szCs w:val="24"/>
          <w:lang w:val="es-GT"/>
        </w:rPr>
      </w:pPr>
    </w:p>
    <w:p w:rsidR="00F509CE" w:rsidRPr="00E76D21" w:rsidRDefault="00520E2F">
      <w:pPr>
        <w:spacing w:before="207" w:after="0" w:line="230" w:lineRule="exact"/>
        <w:ind w:left="5193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GT"/>
        </w:rPr>
        <w:t>CAPITULO II</w:t>
      </w:r>
    </w:p>
    <w:p w:rsidR="00F509CE" w:rsidRPr="00E76D21" w:rsidRDefault="00520E2F">
      <w:pPr>
        <w:spacing w:before="30" w:after="0" w:line="230" w:lineRule="exact"/>
        <w:ind w:left="4588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OBJETO Y APLICACION</w:t>
      </w:r>
    </w:p>
    <w:p w:rsidR="00F509CE" w:rsidRPr="00E76D21" w:rsidRDefault="00F509CE">
      <w:pPr>
        <w:spacing w:after="0" w:line="255" w:lineRule="exact"/>
        <w:ind w:left="1593"/>
        <w:rPr>
          <w:sz w:val="24"/>
          <w:szCs w:val="24"/>
          <w:lang w:val="es-GT"/>
        </w:rPr>
      </w:pPr>
    </w:p>
    <w:p w:rsidR="00F509CE" w:rsidRPr="00E76D21" w:rsidRDefault="00E76D21">
      <w:pPr>
        <w:spacing w:before="15" w:after="0" w:line="255" w:lineRule="exact"/>
        <w:ind w:left="1593" w:right="1790" w:firstLine="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 2. Objeto. 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El objeto del presente reglamento, es el de normar la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integración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, plazo y 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procedimiento de las elecciones que se deben efectuar de conformidad con la Ley. </w:t>
      </w:r>
      <w:r w:rsidR="00520E2F" w:rsidRPr="00E76D21">
        <w:rPr>
          <w:lang w:val="es-GT"/>
        </w:rPr>
        <w:br/>
      </w: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 3. </w:t>
      </w: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>Aplicación</w:t>
      </w:r>
      <w:r w:rsidR="00520E2F"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. 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El presente reglamento se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aplicará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a la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elección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y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designación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de los 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Representantes titulares y suplentes de la sociedad civil y del sector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público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ante el Consejo de </w:t>
      </w:r>
      <w:r w:rsidR="00520E2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Delegados, y de los cargos de la Junta Directiva.</w:t>
      </w:r>
    </w:p>
    <w:p w:rsidR="00F509CE" w:rsidRPr="00E76D21" w:rsidRDefault="00F509CE">
      <w:pPr>
        <w:spacing w:after="0" w:line="230" w:lineRule="exact"/>
        <w:ind w:left="5337"/>
        <w:rPr>
          <w:sz w:val="24"/>
          <w:szCs w:val="24"/>
          <w:lang w:val="es-GT"/>
        </w:rPr>
      </w:pPr>
    </w:p>
    <w:p w:rsidR="00F509CE" w:rsidRPr="00E76D21" w:rsidRDefault="00520E2F">
      <w:pPr>
        <w:spacing w:before="56" w:after="0" w:line="230" w:lineRule="exact"/>
        <w:ind w:left="5337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TITULO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II</w:t>
      </w:r>
    </w:p>
    <w:p w:rsidR="00F509CE" w:rsidRPr="00E76D21" w:rsidRDefault="00520E2F">
      <w:pPr>
        <w:spacing w:before="30" w:after="0" w:line="230" w:lineRule="exact"/>
        <w:ind w:left="457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COMISION ELECTORAL</w:t>
      </w:r>
    </w:p>
    <w:p w:rsidR="00F509CE" w:rsidRPr="00E76D21" w:rsidRDefault="00F509CE">
      <w:pPr>
        <w:spacing w:after="0" w:line="230" w:lineRule="exact"/>
        <w:ind w:left="5222"/>
        <w:rPr>
          <w:sz w:val="24"/>
          <w:szCs w:val="24"/>
          <w:lang w:val="es-GT"/>
        </w:rPr>
      </w:pPr>
    </w:p>
    <w:p w:rsidR="00F509CE" w:rsidRPr="00E76D21" w:rsidRDefault="00520E2F">
      <w:pPr>
        <w:spacing w:before="40" w:after="0" w:line="230" w:lineRule="exact"/>
        <w:ind w:left="5222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CAPITULO I</w:t>
      </w:r>
    </w:p>
    <w:p w:rsidR="00F509CE" w:rsidRPr="00E76D21" w:rsidRDefault="00520E2F">
      <w:pPr>
        <w:spacing w:before="30" w:after="0" w:line="230" w:lineRule="exact"/>
        <w:ind w:left="336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INTEGRACION DE LA COMISION ELECTORAL</w:t>
      </w:r>
    </w:p>
    <w:p w:rsidR="00F509CE" w:rsidRPr="00E76D21" w:rsidRDefault="00F509CE">
      <w:pPr>
        <w:spacing w:after="0" w:line="250" w:lineRule="exact"/>
        <w:ind w:left="1579"/>
        <w:rPr>
          <w:sz w:val="24"/>
          <w:szCs w:val="24"/>
          <w:lang w:val="es-GT"/>
        </w:rPr>
      </w:pPr>
    </w:p>
    <w:p w:rsidR="00F509CE" w:rsidRPr="00E76D21" w:rsidRDefault="00E76D21">
      <w:pPr>
        <w:spacing w:before="24" w:after="0" w:line="250" w:lineRule="exact"/>
        <w:ind w:left="1579" w:right="1789" w:firstLine="1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4. </w:t>
      </w: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Integración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de la </w:t>
      </w: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Electoral: 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La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Electoral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será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integrada por 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cinco (5) personas, que sean de reconocida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honorabilidad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, con experiencia en materia electoral, 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y cuenten con conocimientos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generales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sobre la discapacidad.</w:t>
      </w:r>
    </w:p>
    <w:p w:rsidR="00F509CE" w:rsidRPr="00E76D21" w:rsidRDefault="00F509CE">
      <w:pPr>
        <w:spacing w:after="0" w:line="260" w:lineRule="exact"/>
        <w:ind w:left="1583"/>
        <w:rPr>
          <w:sz w:val="24"/>
          <w:szCs w:val="24"/>
          <w:lang w:val="es-GT"/>
        </w:rPr>
      </w:pPr>
    </w:p>
    <w:p w:rsidR="00F509CE" w:rsidRPr="00E76D21" w:rsidRDefault="00520E2F">
      <w:pPr>
        <w:spacing w:before="2" w:after="0" w:line="260" w:lineRule="exact"/>
        <w:ind w:left="1583" w:right="1805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Los integrantes de esta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deberán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elegir</w:t>
      </w:r>
      <w:r w:rsid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entre ellos, un Presidente, un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Secretario y tres </w:t>
      </w:r>
      <w:r w:rsidR="00E76D21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Vacantes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53" w:lineRule="exact"/>
        <w:ind w:left="1569"/>
        <w:rPr>
          <w:sz w:val="24"/>
          <w:szCs w:val="24"/>
          <w:lang w:val="es-GT"/>
        </w:rPr>
      </w:pPr>
    </w:p>
    <w:p w:rsidR="00F509CE" w:rsidRPr="00E76D21" w:rsidRDefault="00E76D21">
      <w:pPr>
        <w:spacing w:before="13" w:after="0" w:line="253" w:lineRule="exact"/>
        <w:ind w:left="1569" w:right="1804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 xml:space="preserve"> 5. Proceso </w:t>
      </w:r>
      <w:r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>Integración</w:t>
      </w:r>
      <w:r w:rsidR="00520E2F"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 xml:space="preserve"> y Toma de </w:t>
      </w:r>
      <w:r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>Posesión</w:t>
      </w:r>
      <w:r w:rsidR="00520E2F"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GT"/>
        </w:rPr>
        <w:t xml:space="preserve"> Electoral. </w:t>
      </w:r>
      <w:r w:rsidR="00520E2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El Consejo de </w:t>
      </w:r>
      <w:r w:rsidR="00520E2F"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Delegados en 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>sesión</w:t>
      </w:r>
      <w:r w:rsidR="00520E2F"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 ordinaria o extraordinaria 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>instruirá</w:t>
      </w:r>
      <w:r w:rsidR="00520E2F"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 a la Junta Directiva para hacer las </w:t>
      </w:r>
      <w:r w:rsidR="00520E2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gestiones que corresponden para la 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invitación</w:t>
      </w:r>
      <w:r w:rsidR="00520E2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a las 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instituciones</w:t>
      </w:r>
      <w:r w:rsidR="00520E2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i/>
          <w:color w:val="000000"/>
          <w:w w:val="118"/>
          <w:sz w:val="20"/>
          <w:szCs w:val="20"/>
          <w:lang w:val="es-GT"/>
        </w:rPr>
        <w:t xml:space="preserve">que integraran </w:t>
      </w:r>
      <w:r w:rsidR="00520E2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la 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color w:val="000000"/>
          <w:w w:val="106"/>
          <w:sz w:val="20"/>
          <w:szCs w:val="20"/>
          <w:lang w:val="es-GT"/>
        </w:rPr>
        <w:t>Electoral.</w:t>
      </w:r>
    </w:p>
    <w:p w:rsidR="00F509CE" w:rsidRPr="00E76D21" w:rsidRDefault="00F509CE">
      <w:pPr>
        <w:spacing w:after="0" w:line="260" w:lineRule="exact"/>
        <w:ind w:left="1569"/>
        <w:rPr>
          <w:sz w:val="24"/>
          <w:szCs w:val="24"/>
          <w:lang w:val="es-GT"/>
        </w:rPr>
      </w:pPr>
    </w:p>
    <w:p w:rsidR="00F509CE" w:rsidRPr="00E76D21" w:rsidRDefault="00520E2F">
      <w:pPr>
        <w:spacing w:before="2" w:after="0" w:line="260" w:lineRule="exact"/>
        <w:ind w:left="1569" w:right="1809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La Asamblea en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sesión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ordinaria o extraordinaria,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dará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posesión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a la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, entregando los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nombramientos respectivos, dejando constancia de la misma</w:t>
      </w:r>
    </w:p>
    <w:p w:rsidR="00F509CE" w:rsidRPr="00E76D21" w:rsidRDefault="00E76D21">
      <w:pPr>
        <w:spacing w:before="240" w:after="0" w:line="260" w:lineRule="exact"/>
        <w:ind w:left="1569" w:right="1818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6. Sede de la </w:t>
      </w: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. 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Para el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buen</w:t>
      </w:r>
      <w:r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desempeñ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o de sus funciones, el CONADI les 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brindara el apoyo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administrativo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que requieran,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así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como el use de sus instalaciones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físicas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. En case no fuera posible el use de sus instalaciones, el CONADI autoriza a que dicha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se retina en cualquier lugar que cumpla con las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condiciones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del trabajo a realizar.</w:t>
      </w:r>
    </w:p>
    <w:p w:rsidR="00F509CE" w:rsidRPr="00E76D21" w:rsidRDefault="00F509CE">
      <w:pPr>
        <w:spacing w:after="0" w:line="230" w:lineRule="exact"/>
        <w:ind w:left="1569"/>
        <w:rPr>
          <w:sz w:val="24"/>
          <w:szCs w:val="24"/>
          <w:lang w:val="es-GT"/>
        </w:rPr>
      </w:pPr>
    </w:p>
    <w:p w:rsidR="00F509CE" w:rsidRPr="00E76D21" w:rsidRDefault="00E76D21">
      <w:pPr>
        <w:spacing w:before="55" w:after="0" w:line="230" w:lineRule="exact"/>
        <w:ind w:left="1569"/>
        <w:rPr>
          <w:lang w:val="es-GT"/>
        </w:rPr>
      </w:pPr>
      <w:r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El desempeño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 cada integrante de la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será</w:t>
      </w:r>
      <w:r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 carácter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ad-honorem.</w:t>
      </w:r>
    </w:p>
    <w:p w:rsidR="00F509CE" w:rsidRPr="00E76D21" w:rsidRDefault="00F509CE">
      <w:pPr>
        <w:spacing w:after="0" w:line="230" w:lineRule="exact"/>
        <w:ind w:left="5155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5155"/>
        <w:rPr>
          <w:sz w:val="24"/>
          <w:szCs w:val="24"/>
          <w:lang w:val="es-GT"/>
        </w:rPr>
      </w:pPr>
    </w:p>
    <w:p w:rsidR="00F509CE" w:rsidRPr="00E76D21" w:rsidRDefault="00520E2F">
      <w:pPr>
        <w:spacing w:before="70" w:after="0" w:line="230" w:lineRule="exact"/>
        <w:ind w:left="5155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CAPITULO H</w:t>
      </w:r>
    </w:p>
    <w:p w:rsidR="00F509CE" w:rsidRPr="00E76D21" w:rsidRDefault="00520E2F">
      <w:pPr>
        <w:spacing w:before="30" w:after="0" w:line="230" w:lineRule="exact"/>
        <w:ind w:left="4219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FUNCIONES DE LA COMISION</w:t>
      </w:r>
    </w:p>
    <w:p w:rsidR="00F509CE" w:rsidRPr="00E76D21" w:rsidRDefault="00E76D21">
      <w:pPr>
        <w:spacing w:before="246" w:after="0" w:line="260" w:lineRule="exact"/>
        <w:ind w:left="1555" w:right="1823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 7. Funciones de la </w:t>
      </w: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 Electoral. 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Son funciones de la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Electoral, las </w:t>
      </w:r>
      <w:r w:rsidR="00520E2F" w:rsidRPr="00E76D21">
        <w:rPr>
          <w:rFonts w:ascii="Times New Roman" w:hAnsi="Times New Roman" w:cs="Times New Roman"/>
          <w:color w:val="000000"/>
          <w:w w:val="106"/>
          <w:sz w:val="20"/>
          <w:szCs w:val="20"/>
          <w:lang w:val="es-GT"/>
        </w:rPr>
        <w:t>siguientes:</w:t>
      </w:r>
    </w:p>
    <w:p w:rsidR="00F509CE" w:rsidRPr="00E76D21" w:rsidRDefault="00520E2F">
      <w:pPr>
        <w:spacing w:before="260" w:after="0" w:line="260" w:lineRule="exact"/>
        <w:ind w:left="1564" w:right="182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a. Realizar la </w:t>
      </w:r>
      <w:r w:rsidR="00E76D21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programación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del Proceso Electoral presentando el cronograma </w:t>
      </w:r>
      <w:r w:rsidR="00E76D21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respectivo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en </w:t>
      </w:r>
      <w:r w:rsidR="00E76D21"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coordinación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 xml:space="preserve"> con Junta Directiva al Consejo de Delegados para su </w:t>
      </w:r>
      <w:r w:rsidR="00E76D21"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aprobación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 xml:space="preserve">, que </w:t>
      </w:r>
      <w:r w:rsidR="00E76D21"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incluirá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:</w:t>
      </w:r>
    </w:p>
    <w:p w:rsidR="00F509CE" w:rsidRPr="00E76D21" w:rsidRDefault="00F509CE">
      <w:pPr>
        <w:spacing w:after="0" w:line="240" w:lineRule="exact"/>
        <w:rPr>
          <w:sz w:val="12"/>
          <w:szCs w:val="12"/>
          <w:lang w:val="es-GT"/>
        </w:rPr>
        <w:sectPr w:rsidR="00F509CE" w:rsidRPr="00E76D21">
          <w:pgSz w:w="12140" w:h="15920"/>
          <w:pgMar w:top="-20" w:right="0" w:bottom="-20" w:left="0" w:header="0" w:footer="0" w:gutter="0"/>
          <w:cols w:space="720"/>
        </w:sectPr>
      </w:pPr>
    </w:p>
    <w:p w:rsidR="00F509CE" w:rsidRPr="00E76D21" w:rsidRDefault="00F509CE">
      <w:pPr>
        <w:spacing w:after="0" w:line="240" w:lineRule="exact"/>
        <w:rPr>
          <w:rFonts w:ascii="Times New Roman" w:hAnsi="Times New Roman" w:cs="Times New Roman"/>
          <w:sz w:val="24"/>
          <w:lang w:val="es-GT"/>
        </w:rPr>
      </w:pPr>
    </w:p>
    <w:p w:rsidR="00F509CE" w:rsidRPr="00E76D21" w:rsidRDefault="00F509CE">
      <w:pPr>
        <w:spacing w:after="0" w:line="195" w:lineRule="exact"/>
        <w:ind w:left="183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95" w:lineRule="exact"/>
        <w:ind w:left="183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95" w:lineRule="exact"/>
        <w:ind w:left="183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95" w:lineRule="exact"/>
        <w:ind w:left="183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95" w:lineRule="exact"/>
        <w:ind w:left="1833"/>
        <w:rPr>
          <w:sz w:val="24"/>
          <w:szCs w:val="24"/>
          <w:lang w:val="es-GT"/>
        </w:rPr>
      </w:pPr>
    </w:p>
    <w:p w:rsidR="00F509CE" w:rsidRPr="00E76D21" w:rsidRDefault="00E76D21" w:rsidP="00E76D21">
      <w:pPr>
        <w:spacing w:before="49" w:after="0" w:line="195" w:lineRule="exact"/>
        <w:ind w:left="1360" w:firstLine="80"/>
        <w:rPr>
          <w:lang w:val="es-GT"/>
        </w:rPr>
      </w:pPr>
      <w:r w:rsidRPr="00E76D21">
        <w:rPr>
          <w:rFonts w:ascii="Times New Roman" w:hAnsi="Times New Roman" w:cs="Times New Roman"/>
          <w:i/>
          <w:color w:val="000000"/>
          <w:spacing w:val="3"/>
          <w:w w:val="150"/>
          <w:sz w:val="16"/>
          <w:szCs w:val="16"/>
          <w:lang w:val="es-GT"/>
        </w:rPr>
        <w:t>R</w:t>
      </w:r>
      <w:r w:rsidRPr="00E76D21">
        <w:rPr>
          <w:rFonts w:ascii="Times New Roman" w:hAnsi="Times New Roman" w:cs="Times New Roman"/>
          <w:i/>
          <w:color w:val="000000"/>
          <w:spacing w:val="3"/>
          <w:w w:val="150"/>
          <w:sz w:val="24"/>
          <w:szCs w:val="24"/>
          <w:vertAlign w:val="superscript"/>
          <w:lang w:val="es-GT"/>
        </w:rPr>
        <w:t>eglamento</w:t>
      </w:r>
      <w:r>
        <w:rPr>
          <w:rFonts w:ascii="Times New Roman" w:hAnsi="Times New Roman" w:cs="Times New Roman"/>
          <w:i/>
          <w:color w:val="000000"/>
          <w:spacing w:val="3"/>
          <w:w w:val="150"/>
          <w:sz w:val="24"/>
          <w:szCs w:val="24"/>
          <w:vertAlign w:val="superscript"/>
          <w:lang w:val="es-GT"/>
        </w:rPr>
        <w:t xml:space="preserve"> de Elecciones Generales de </w:t>
      </w:r>
      <w:r w:rsidR="00520E2F" w:rsidRPr="00E76D21">
        <w:rPr>
          <w:rFonts w:ascii="Times New Roman" w:hAnsi="Times New Roman" w:cs="Times New Roman"/>
          <w:i/>
          <w:color w:val="000000"/>
          <w:spacing w:val="3"/>
          <w:w w:val="150"/>
          <w:sz w:val="24"/>
          <w:szCs w:val="24"/>
          <w:vertAlign w:val="superscript"/>
          <w:lang w:val="es-GT"/>
        </w:rPr>
        <w:t>CONADI</w:t>
      </w:r>
    </w:p>
    <w:p w:rsidR="00F509CE" w:rsidRPr="00E76D21" w:rsidRDefault="00F509CE">
      <w:pPr>
        <w:spacing w:after="0" w:line="260" w:lineRule="exact"/>
        <w:ind w:left="1963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299"/>
        </w:tabs>
        <w:spacing w:before="192" w:after="0" w:line="260" w:lineRule="exact"/>
        <w:ind w:left="1963" w:right="1780"/>
        <w:jc w:val="both"/>
        <w:rPr>
          <w:lang w:val="es-GT"/>
        </w:rPr>
      </w:pPr>
      <w:r w:rsidRPr="00E76D21">
        <w:rPr>
          <w:rFonts w:ascii="Arial Unicode MS" w:hAnsi="Arial Unicode MS" w:cs="Arial Unicode MS"/>
          <w:color w:val="000000"/>
          <w:w w:val="112"/>
          <w:sz w:val="20"/>
          <w:szCs w:val="20"/>
          <w:lang w:val="es-GT"/>
        </w:rPr>
        <w:t>✓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 Solicitaran y Revisaran los nombramientos de delegados del Sector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Público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y Sociedad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4"/>
          <w:sz w:val="20"/>
          <w:szCs w:val="20"/>
          <w:lang w:val="es-GT"/>
        </w:rPr>
        <w:t>Civil.</w:t>
      </w:r>
    </w:p>
    <w:p w:rsidR="00F509CE" w:rsidRPr="00E76D21" w:rsidRDefault="00E76D21">
      <w:pPr>
        <w:tabs>
          <w:tab w:val="left" w:pos="2299"/>
        </w:tabs>
        <w:spacing w:before="260" w:after="0" w:line="260" w:lineRule="exact"/>
        <w:ind w:left="1958" w:right="1790"/>
        <w:jc w:val="both"/>
        <w:rPr>
          <w:lang w:val="es-GT"/>
        </w:rPr>
      </w:pPr>
      <w:r w:rsidRPr="00E76D21">
        <w:rPr>
          <w:rFonts w:ascii="Segoe UI Symbol" w:hAnsi="Segoe UI Symbol" w:cs="Segoe UI Symbol"/>
          <w:color w:val="000000"/>
          <w:w w:val="113"/>
          <w:sz w:val="20"/>
          <w:szCs w:val="20"/>
          <w:lang w:val="es-GT"/>
        </w:rPr>
        <w:t>✓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Seguimiento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al proceso electoral, finalizando con la entrega de la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resolución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firme. La </w:t>
      </w:r>
      <w:r w:rsidR="00520E2F" w:rsidRPr="00E76D21">
        <w:rPr>
          <w:lang w:val="es-GT"/>
        </w:rPr>
        <w:br/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programación</w:t>
      </w:r>
      <w:r w:rsidR="00520E2F"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 xml:space="preserve"> especificara fecha, hora y Lugar de reuniones.</w:t>
      </w:r>
    </w:p>
    <w:p w:rsidR="00F509CE" w:rsidRPr="00E76D21" w:rsidRDefault="00520E2F">
      <w:pPr>
        <w:tabs>
          <w:tab w:val="left" w:pos="2366"/>
          <w:tab w:val="left" w:pos="2361"/>
        </w:tabs>
        <w:spacing w:before="240" w:after="0" w:line="260" w:lineRule="exact"/>
        <w:ind w:left="2011" w:right="179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b. </w:t>
      </w:r>
      <w:r w:rsid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Verificar la documentación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que acredite la </w:t>
      </w:r>
      <w:r w:rsidR="00AA37D8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condición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 delegado titular y suplente del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sector </w:t>
      </w:r>
      <w:r w:rsidR="00AA37D8"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>público</w:t>
      </w: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 y Sociedad Civil, conforme a to establecido en el Reglamento de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Subsectores.</w:t>
      </w:r>
    </w:p>
    <w:p w:rsidR="00F509CE" w:rsidRPr="00E76D21" w:rsidRDefault="00F509CE">
      <w:pPr>
        <w:spacing w:after="0" w:line="230" w:lineRule="exact"/>
        <w:ind w:left="2006"/>
        <w:rPr>
          <w:sz w:val="24"/>
          <w:szCs w:val="24"/>
          <w:lang w:val="es-GT"/>
        </w:rPr>
      </w:pPr>
    </w:p>
    <w:p w:rsidR="00F509CE" w:rsidRPr="00E76D21" w:rsidRDefault="00520E2F">
      <w:pPr>
        <w:spacing w:before="55" w:after="0" w:line="230" w:lineRule="exact"/>
        <w:ind w:left="2006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c. Verificar el cumplimiento de los requisitos para optar a cargos de Junta Directiva.</w:t>
      </w:r>
    </w:p>
    <w:p w:rsidR="00F509CE" w:rsidRPr="00E76D21" w:rsidRDefault="00F509CE">
      <w:pPr>
        <w:spacing w:after="0" w:line="240" w:lineRule="exact"/>
        <w:ind w:left="2006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366"/>
        </w:tabs>
        <w:spacing w:before="42" w:after="0" w:line="240" w:lineRule="exact"/>
        <w:ind w:left="2006" w:right="179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d.  Realizar y Supervisar la convocatoria de la Asamblea </w:t>
      </w:r>
      <w:r w:rsidR="00AA37D8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Extraordinaria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del Consejo de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 xml:space="preserve">Delegados, para celebrar la </w:t>
      </w:r>
      <w:r w:rsidR="00AA37D8"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 xml:space="preserve"> de los miembros de la Junta Directiva.</w:t>
      </w:r>
    </w:p>
    <w:p w:rsidR="00F509CE" w:rsidRPr="00E76D21" w:rsidRDefault="00F509CE">
      <w:pPr>
        <w:spacing w:after="0" w:line="260" w:lineRule="exact"/>
        <w:ind w:left="2001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351"/>
        </w:tabs>
        <w:spacing w:before="4" w:after="0" w:line="260" w:lineRule="exact"/>
        <w:ind w:left="2001" w:right="179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e. Hacer </w:t>
      </w:r>
      <w:r w:rsidR="00AA37D8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públicos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los resultados de la </w:t>
      </w:r>
      <w:r w:rsidR="00AA37D8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, y la </w:t>
      </w:r>
      <w:r w:rsidR="00AA37D8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declaración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i/>
          <w:color w:val="000000"/>
          <w:w w:val="113"/>
          <w:sz w:val="20"/>
          <w:szCs w:val="20"/>
          <w:lang w:val="es-GT"/>
        </w:rPr>
        <w:t xml:space="preserve">de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la validez o la nulidad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de las elecciones, mediante la </w:t>
      </w:r>
      <w:r w:rsidR="00AA37D8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resolución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respectiva;</w:t>
      </w:r>
    </w:p>
    <w:p w:rsidR="00F509CE" w:rsidRPr="00E76D21" w:rsidRDefault="00F509CE">
      <w:pPr>
        <w:spacing w:after="0" w:line="230" w:lineRule="exact"/>
        <w:ind w:left="2006"/>
        <w:rPr>
          <w:sz w:val="24"/>
          <w:szCs w:val="24"/>
          <w:lang w:val="es-GT"/>
        </w:rPr>
      </w:pPr>
    </w:p>
    <w:p w:rsidR="00F509CE" w:rsidRPr="00E76D21" w:rsidRDefault="00520E2F">
      <w:pPr>
        <w:spacing w:before="55" w:after="0" w:line="230" w:lineRule="exact"/>
        <w:ind w:left="2006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f.  Emitir </w:t>
      </w:r>
      <w:r w:rsidR="00AA37D8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resolución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 los cargos de la Junta Directiva a quienes resulten electos;</w:t>
      </w:r>
    </w:p>
    <w:p w:rsidR="00F509CE" w:rsidRPr="00E76D21" w:rsidRDefault="00F509CE">
      <w:pPr>
        <w:spacing w:after="0" w:line="220" w:lineRule="exact"/>
        <w:ind w:left="1996"/>
        <w:rPr>
          <w:sz w:val="24"/>
          <w:szCs w:val="24"/>
          <w:lang w:val="es-GT"/>
        </w:rPr>
      </w:pPr>
    </w:p>
    <w:p w:rsidR="00F509CE" w:rsidRPr="00E76D21" w:rsidRDefault="00AA37D8">
      <w:pPr>
        <w:tabs>
          <w:tab w:val="left" w:pos="2347"/>
        </w:tabs>
        <w:spacing w:before="99" w:after="0" w:line="220" w:lineRule="exact"/>
        <w:ind w:left="1996" w:right="1804"/>
        <w:jc w:val="both"/>
        <w:rPr>
          <w:lang w:val="es-GT"/>
        </w:rPr>
      </w:pPr>
      <w:r>
        <w:rPr>
          <w:rFonts w:ascii="Times New Roman" w:hAnsi="Times New Roman" w:cs="Times New Roman"/>
          <w:color w:val="000000"/>
          <w:w w:val="114"/>
          <w:sz w:val="28"/>
          <w:szCs w:val="28"/>
          <w:lang w:val="es-GT"/>
        </w:rPr>
        <w:t>g</w:t>
      </w:r>
      <w:r w:rsidR="00520E2F" w:rsidRPr="00E76D21">
        <w:rPr>
          <w:rFonts w:ascii="Times New Roman" w:hAnsi="Times New Roman" w:cs="Times New Roman"/>
          <w:color w:val="000000"/>
          <w:w w:val="114"/>
          <w:sz w:val="28"/>
          <w:szCs w:val="28"/>
          <w:lang w:val="es-GT"/>
        </w:rPr>
        <w:t>.</w:t>
      </w:r>
      <w:r>
        <w:rPr>
          <w:rFonts w:ascii="Times New Roman" w:hAnsi="Times New Roman" w:cs="Times New Roman"/>
          <w:color w:val="000000"/>
          <w:w w:val="114"/>
          <w:sz w:val="28"/>
          <w:szCs w:val="28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>L</w:t>
      </w:r>
      <w:r>
        <w:rPr>
          <w:rFonts w:ascii="Times New Roman" w:hAnsi="Times New Roman" w:cs="Times New Roman"/>
          <w:color w:val="000000"/>
          <w:w w:val="114"/>
          <w:sz w:val="30"/>
          <w:szCs w:val="30"/>
          <w:vertAlign w:val="superscript"/>
          <w:lang w:val="es-GT"/>
        </w:rPr>
        <w:t>a</w:t>
      </w:r>
      <w:r w:rsidR="00520E2F" w:rsidRPr="00E76D21">
        <w:rPr>
          <w:rFonts w:ascii="Times New Roman" w:hAnsi="Times New Roman" w:cs="Times New Roman"/>
          <w:color w:val="000000"/>
          <w:w w:val="114"/>
          <w:sz w:val="30"/>
          <w:szCs w:val="30"/>
          <w:vertAlign w:val="superscript"/>
          <w:lang w:val="es-GT"/>
        </w:rPr>
        <w:t xml:space="preserve"> </w:t>
      </w:r>
      <w:r w:rsidRPr="00E76D21">
        <w:rPr>
          <w:rFonts w:ascii="Times New Roman" w:hAnsi="Times New Roman" w:cs="Times New Roman"/>
          <w:color w:val="000000"/>
          <w:w w:val="114"/>
          <w:sz w:val="30"/>
          <w:szCs w:val="30"/>
          <w:vertAlign w:val="superscript"/>
          <w:lang w:val="es-GT"/>
        </w:rPr>
        <w:t>orga</w:t>
      </w: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>nización</w:t>
      </w:r>
      <w:r w:rsidR="00520E2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 y la </w:t>
      </w: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>conservación</w:t>
      </w:r>
      <w:r w:rsidR="00520E2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 de los registros de todo proceso electoral, y </w:t>
      </w: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>demás</w:t>
      </w:r>
      <w:r w:rsidR="00520E2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 </w:t>
      </w:r>
      <w:r w:rsidR="00520E2F" w:rsidRPr="00E76D21">
        <w:rPr>
          <w:lang w:val="es-GT"/>
        </w:rPr>
        <w:br/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520E2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datos que se requieran conforme a este Reglamento.</w:t>
      </w:r>
    </w:p>
    <w:p w:rsidR="00F509CE" w:rsidRPr="00E76D21" w:rsidRDefault="00F509CE">
      <w:pPr>
        <w:spacing w:after="0" w:line="260" w:lineRule="exact"/>
        <w:ind w:left="1996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351"/>
        </w:tabs>
        <w:spacing w:before="7" w:after="0" w:line="260" w:lineRule="exact"/>
        <w:ind w:left="1996" w:right="180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h.  Conocer y resolver todos los asuntos relacionados con los procesos electorales que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AA37D8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sería</w:t>
      </w: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 xml:space="preserve"> la Ley y el presente reglamento.</w:t>
      </w:r>
    </w:p>
    <w:p w:rsidR="00F509CE" w:rsidRPr="00E76D21" w:rsidRDefault="00F509CE">
      <w:pPr>
        <w:spacing w:after="0" w:line="230" w:lineRule="exact"/>
        <w:ind w:left="1996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347"/>
        </w:tabs>
        <w:spacing w:before="35" w:after="0" w:line="230" w:lineRule="exact"/>
        <w:ind w:left="1996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sz w:val="18"/>
          <w:szCs w:val="18"/>
          <w:lang w:val="es-GT"/>
        </w:rPr>
        <w:t xml:space="preserve">i.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Conocer y resolver los recursos de </w:t>
      </w:r>
      <w:r w:rsidR="00AA37D8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revisión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60" w:lineRule="exact"/>
        <w:ind w:left="1574"/>
        <w:rPr>
          <w:sz w:val="24"/>
          <w:szCs w:val="24"/>
          <w:lang w:val="es-GT"/>
        </w:rPr>
      </w:pPr>
    </w:p>
    <w:p w:rsidR="00F509CE" w:rsidRPr="00E76D21" w:rsidRDefault="00AA37D8">
      <w:pPr>
        <w:tabs>
          <w:tab w:val="left" w:pos="2500"/>
        </w:tabs>
        <w:spacing w:before="6" w:after="0" w:line="260" w:lineRule="exact"/>
        <w:ind w:left="1574" w:right="1809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520E2F" w:rsidRPr="00E76D21">
        <w:rPr>
          <w:rFonts w:ascii="Times New Roman" w:hAnsi="Times New Roman" w:cs="Times New Roman"/>
          <w:b/>
          <w:color w:val="000000"/>
          <w:w w:val="120"/>
          <w:sz w:val="20"/>
          <w:szCs w:val="20"/>
          <w:lang w:val="es-GT"/>
        </w:rPr>
        <w:t xml:space="preserve">8. Registro de las elecciones. </w:t>
      </w:r>
      <w:r w:rsidR="00520E2F"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La 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>Comisión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 Electoral deberá </w:t>
      </w:r>
      <w:r w:rsidR="00520E2F"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auxiliarse con la </w:t>
      </w:r>
      <w:r w:rsidR="00520E2F"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presencia de un Abogado y Notario, colegiado activo, independiente al CONADI quien </w:t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documentará</w:t>
      </w:r>
      <w:r w:rsidR="00520E2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en Acta Notarial el evento electoral.</w:t>
      </w:r>
    </w:p>
    <w:p w:rsidR="00F509CE" w:rsidRPr="00E76D21" w:rsidRDefault="00F509CE">
      <w:pPr>
        <w:spacing w:after="0" w:line="230" w:lineRule="exact"/>
        <w:ind w:left="5275"/>
        <w:rPr>
          <w:sz w:val="24"/>
          <w:szCs w:val="24"/>
          <w:lang w:val="es-GT"/>
        </w:rPr>
      </w:pPr>
    </w:p>
    <w:p w:rsidR="00F509CE" w:rsidRPr="00E76D21" w:rsidRDefault="00520E2F">
      <w:pPr>
        <w:spacing w:before="55" w:after="0" w:line="230" w:lineRule="exact"/>
        <w:ind w:left="5275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TITULO Ill</w:t>
      </w:r>
    </w:p>
    <w:p w:rsidR="00F509CE" w:rsidRPr="00E76D21" w:rsidRDefault="00520E2F">
      <w:pPr>
        <w:spacing w:before="10" w:after="0" w:line="230" w:lineRule="exact"/>
        <w:ind w:left="4727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6"/>
          <w:sz w:val="20"/>
          <w:szCs w:val="20"/>
          <w:lang w:val="es-GT"/>
        </w:rPr>
        <w:t>DE LOS DELEGADOS</w:t>
      </w:r>
    </w:p>
    <w:p w:rsidR="00F509CE" w:rsidRPr="00E76D21" w:rsidRDefault="00F509CE">
      <w:pPr>
        <w:spacing w:after="0" w:line="230" w:lineRule="exact"/>
        <w:ind w:left="5203"/>
        <w:rPr>
          <w:sz w:val="24"/>
          <w:szCs w:val="24"/>
          <w:lang w:val="es-GT"/>
        </w:rPr>
      </w:pPr>
    </w:p>
    <w:p w:rsidR="00F509CE" w:rsidRPr="00E76D21" w:rsidRDefault="00E76D21">
      <w:pPr>
        <w:spacing w:before="60" w:after="0" w:line="230" w:lineRule="exact"/>
        <w:ind w:left="5203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GT"/>
        </w:rPr>
        <w:t>Capítulo</w:t>
      </w:r>
      <w:r w:rsidR="00520E2F" w:rsidRPr="00E76D21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GT"/>
        </w:rPr>
        <w:t xml:space="preserve"> I</w:t>
      </w:r>
    </w:p>
    <w:p w:rsidR="00F509CE" w:rsidRPr="00E76D21" w:rsidRDefault="00FC300F">
      <w:pPr>
        <w:spacing w:before="30" w:after="0" w:line="230" w:lineRule="exact"/>
        <w:ind w:left="3887"/>
        <w:rPr>
          <w:lang w:val="es-GT"/>
        </w:rPr>
      </w:pPr>
      <w:r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DELEGADOS DEL SECTOR PUBLICO</w:t>
      </w:r>
    </w:p>
    <w:p w:rsidR="00F509CE" w:rsidRPr="00E76D21" w:rsidRDefault="00F509CE">
      <w:pPr>
        <w:spacing w:after="0" w:line="253" w:lineRule="exact"/>
        <w:ind w:left="1569"/>
        <w:rPr>
          <w:sz w:val="24"/>
          <w:szCs w:val="24"/>
          <w:lang w:val="es-GT"/>
        </w:rPr>
      </w:pPr>
    </w:p>
    <w:p w:rsidR="00F509CE" w:rsidRPr="00E76D21" w:rsidRDefault="00FC300F">
      <w:pPr>
        <w:spacing w:before="18" w:after="0" w:line="253" w:lineRule="exact"/>
        <w:ind w:left="1569" w:right="1809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8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8"/>
          <w:sz w:val="20"/>
          <w:szCs w:val="20"/>
          <w:lang w:val="es-GT"/>
        </w:rPr>
        <w:t xml:space="preserve"> 9. De la </w:t>
      </w:r>
      <w:r w:rsidRPr="00E76D21">
        <w:rPr>
          <w:rFonts w:ascii="Times New Roman" w:hAnsi="Times New Roman" w:cs="Times New Roman"/>
          <w:b/>
          <w:color w:val="000000"/>
          <w:w w:val="118"/>
          <w:sz w:val="20"/>
          <w:szCs w:val="20"/>
          <w:lang w:val="es-GT"/>
        </w:rPr>
        <w:t>representación</w:t>
      </w:r>
      <w:r w:rsidR="00520E2F" w:rsidRPr="00E76D21">
        <w:rPr>
          <w:rFonts w:ascii="Times New Roman" w:hAnsi="Times New Roman" w:cs="Times New Roman"/>
          <w:b/>
          <w:color w:val="000000"/>
          <w:w w:val="118"/>
          <w:sz w:val="20"/>
          <w:szCs w:val="20"/>
          <w:lang w:val="es-GT"/>
        </w:rPr>
        <w:t xml:space="preserve"> del Sector </w:t>
      </w:r>
      <w:r w:rsidR="00E76D21" w:rsidRPr="00E76D21">
        <w:rPr>
          <w:rFonts w:ascii="Times New Roman" w:hAnsi="Times New Roman" w:cs="Times New Roman"/>
          <w:b/>
          <w:color w:val="000000"/>
          <w:w w:val="118"/>
          <w:sz w:val="20"/>
          <w:szCs w:val="20"/>
          <w:lang w:val="es-GT"/>
        </w:rPr>
        <w:t>Público</w:t>
      </w:r>
      <w:r w:rsidR="00520E2F" w:rsidRPr="00E76D21">
        <w:rPr>
          <w:rFonts w:ascii="Times New Roman" w:hAnsi="Times New Roman" w:cs="Times New Roman"/>
          <w:b/>
          <w:color w:val="000000"/>
          <w:w w:val="118"/>
          <w:sz w:val="20"/>
          <w:szCs w:val="20"/>
          <w:lang w:val="es-GT"/>
        </w:rPr>
        <w:t xml:space="preserve">. </w:t>
      </w:r>
      <w:r w:rsidR="00520E2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La 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Comisión</w:t>
      </w:r>
      <w:r w:rsidR="00520E2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Electoral solicitara y 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revisara los nombramientos de todos los representantes del sector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público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ante el CONADI, y 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estos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deberán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cumplir con lo que estipula el inciso 4.2 del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4 del reglamento del Decreto </w:t>
      </w:r>
      <w:r w:rsidR="00520E2F"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135-96 del Congreso de la Republica.</w:t>
      </w:r>
    </w:p>
    <w:p w:rsidR="00F509CE" w:rsidRPr="00E76D21" w:rsidRDefault="00FC300F">
      <w:pPr>
        <w:tabs>
          <w:tab w:val="left" w:pos="2500"/>
        </w:tabs>
        <w:spacing w:before="242" w:after="0" w:line="260" w:lineRule="exact"/>
        <w:ind w:left="1564" w:right="1809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520E2F" w:rsidRPr="00E76D21">
        <w:rPr>
          <w:rFonts w:ascii="Times New Roman" w:hAnsi="Times New Roman" w:cs="Times New Roman"/>
          <w:b/>
          <w:color w:val="000000"/>
          <w:w w:val="119"/>
          <w:sz w:val="20"/>
          <w:szCs w:val="20"/>
          <w:lang w:val="es-GT"/>
        </w:rPr>
        <w:t xml:space="preserve">10. Requisitos para Delegados del Sector </w:t>
      </w:r>
      <w:r w:rsidR="00E76D21" w:rsidRPr="00E76D21">
        <w:rPr>
          <w:rFonts w:ascii="Times New Roman" w:hAnsi="Times New Roman" w:cs="Times New Roman"/>
          <w:b/>
          <w:color w:val="000000"/>
          <w:w w:val="119"/>
          <w:sz w:val="20"/>
          <w:szCs w:val="20"/>
          <w:lang w:val="es-GT"/>
        </w:rPr>
        <w:t>Público</w:t>
      </w:r>
      <w:r w:rsidR="00520E2F" w:rsidRPr="00E76D21">
        <w:rPr>
          <w:rFonts w:ascii="Times New Roman" w:hAnsi="Times New Roman" w:cs="Times New Roman"/>
          <w:b/>
          <w:color w:val="000000"/>
          <w:w w:val="119"/>
          <w:sz w:val="20"/>
          <w:szCs w:val="20"/>
          <w:lang w:val="es-GT"/>
        </w:rPr>
        <w:t xml:space="preserve">. </w:t>
      </w:r>
      <w:r w:rsidR="00520E2F"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 xml:space="preserve">Los Delegados del Sector </w:t>
      </w: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>Público</w:t>
      </w:r>
      <w:r w:rsidR="00520E2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 para participar en el evento electoral </w:t>
      </w: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>deberán</w:t>
      </w:r>
      <w:r w:rsidR="00520E2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 cumplir con el Perfil establecido y los </w:t>
      </w:r>
      <w:r w:rsidR="00520E2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siguientes requisitos:</w:t>
      </w:r>
    </w:p>
    <w:p w:rsidR="00F509CE" w:rsidRPr="00E76D21" w:rsidRDefault="00520E2F">
      <w:pPr>
        <w:tabs>
          <w:tab w:val="left" w:pos="2265"/>
        </w:tabs>
        <w:spacing w:after="0" w:line="260" w:lineRule="exact"/>
        <w:ind w:left="1920" w:right="182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a. Estar vinculado a programas y servicios dirigidos a la </w:t>
      </w:r>
      <w:r w:rsidR="00FC300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población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con discapacidad o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derechos humanos.</w:t>
      </w:r>
    </w:p>
    <w:p w:rsidR="00F509CE" w:rsidRPr="00E76D21" w:rsidRDefault="00520E2F">
      <w:pPr>
        <w:spacing w:before="5" w:after="0" w:line="230" w:lineRule="exact"/>
        <w:ind w:left="1910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b.  Ser </w:t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institución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miembro de CON ADI de acuerdo al </w:t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artículo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24, del Decreto 135-96.</w:t>
      </w:r>
    </w:p>
    <w:p w:rsidR="00F509CE" w:rsidRPr="00E76D21" w:rsidRDefault="00F509CE">
      <w:pPr>
        <w:spacing w:after="0" w:line="240" w:lineRule="exact"/>
        <w:rPr>
          <w:sz w:val="12"/>
          <w:szCs w:val="12"/>
          <w:lang w:val="es-GT"/>
        </w:rPr>
        <w:sectPr w:rsidR="00F509CE" w:rsidRPr="00E76D21">
          <w:pgSz w:w="12140" w:h="15940"/>
          <w:pgMar w:top="-20" w:right="0" w:bottom="-20" w:left="0" w:header="0" w:footer="0" w:gutter="0"/>
          <w:cols w:space="720"/>
        </w:sectPr>
      </w:pPr>
    </w:p>
    <w:p w:rsidR="00F509CE" w:rsidRPr="00E76D21" w:rsidRDefault="00F509CE">
      <w:pPr>
        <w:spacing w:after="0" w:line="240" w:lineRule="exact"/>
        <w:rPr>
          <w:rFonts w:ascii="Times New Roman" w:hAnsi="Times New Roman" w:cs="Times New Roman"/>
          <w:sz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84" w:lineRule="exact"/>
        <w:ind w:left="3844"/>
        <w:rPr>
          <w:sz w:val="24"/>
          <w:szCs w:val="24"/>
          <w:lang w:val="es-GT"/>
        </w:rPr>
      </w:pPr>
    </w:p>
    <w:p w:rsidR="00F509CE" w:rsidRPr="00E76D21" w:rsidRDefault="00FC300F">
      <w:pPr>
        <w:spacing w:before="148" w:after="0" w:line="184" w:lineRule="exact"/>
        <w:ind w:left="3844"/>
        <w:rPr>
          <w:lang w:val="es-GT"/>
        </w:rPr>
      </w:pPr>
      <w:r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>Reglam</w:t>
      </w:r>
      <w:r w:rsidR="00520E2F" w:rsidRPr="00E76D21"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 xml:space="preserve">ento de </w:t>
      </w:r>
      <w:r w:rsidRPr="00E76D21"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>Elecciones</w:t>
      </w:r>
      <w:r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 xml:space="preserve"> generales</w:t>
      </w:r>
      <w:r w:rsidR="00520E2F" w:rsidRPr="00E76D21"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 xml:space="preserve"> del</w:t>
      </w:r>
      <w:r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>CO</w:t>
      </w:r>
      <w:r>
        <w:rPr>
          <w:rFonts w:ascii="Times New Roman" w:hAnsi="Times New Roman" w:cs="Times New Roman"/>
          <w:i/>
          <w:color w:val="000000"/>
          <w:w w:val="123"/>
          <w:sz w:val="16"/>
          <w:szCs w:val="16"/>
          <w:lang w:val="es-GT"/>
        </w:rPr>
        <w:t>NADI</w:t>
      </w:r>
    </w:p>
    <w:p w:rsidR="00F509CE" w:rsidRPr="00E76D21" w:rsidRDefault="00F509CE">
      <w:pPr>
        <w:spacing w:after="0" w:line="260" w:lineRule="exact"/>
        <w:ind w:left="195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60" w:lineRule="exact"/>
        <w:ind w:left="1953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299"/>
          <w:tab w:val="left" w:pos="2299"/>
          <w:tab w:val="left" w:pos="2299"/>
          <w:tab w:val="left" w:pos="2299"/>
        </w:tabs>
        <w:spacing w:before="74" w:after="0" w:line="260" w:lineRule="exact"/>
        <w:ind w:left="1953" w:right="1810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c. Contar con Finiquito administrativo y financiero del CONADI y Constancia Transitoria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de Inexistencia de </w:t>
      </w:r>
      <w:r w:rsidR="00FC300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Reclamación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de Cargos extendida por la </w:t>
      </w:r>
      <w:r w:rsidR="00FC300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Contraloría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General de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Cuentas, dentro de un plazo no mayor de seis meses a la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de Junta Directiva,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FC300F"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>actualización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 de datos de la </w:t>
      </w:r>
      <w:r w:rsidR="00FC300F"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>Contraloría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 General de Cuentas, curriculum vitae y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 xml:space="preserve">fotocopia de Documento Personal de </w:t>
      </w:r>
      <w:r w:rsidR="00FC300F"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Identificación</w:t>
      </w: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30" w:lineRule="exact"/>
        <w:ind w:left="518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5184"/>
        <w:rPr>
          <w:sz w:val="24"/>
          <w:szCs w:val="24"/>
          <w:lang w:val="es-GT"/>
        </w:rPr>
      </w:pPr>
    </w:p>
    <w:p w:rsidR="00F509CE" w:rsidRPr="00E76D21" w:rsidRDefault="00520E2F">
      <w:pPr>
        <w:spacing w:before="65" w:after="0" w:line="230" w:lineRule="exact"/>
        <w:ind w:left="518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CAPITULO II</w:t>
      </w:r>
    </w:p>
    <w:p w:rsidR="00F509CE" w:rsidRPr="00E76D21" w:rsidRDefault="00520E2F">
      <w:pPr>
        <w:spacing w:before="30" w:after="0" w:line="230" w:lineRule="exact"/>
        <w:ind w:left="4089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DELEGADOS DEL SECTOR CIVIL</w:t>
      </w:r>
    </w:p>
    <w:p w:rsidR="00F509CE" w:rsidRPr="00E76D21" w:rsidRDefault="00F509CE">
      <w:pPr>
        <w:spacing w:after="0" w:line="230" w:lineRule="exact"/>
        <w:ind w:left="1598"/>
        <w:rPr>
          <w:sz w:val="24"/>
          <w:szCs w:val="24"/>
          <w:lang w:val="es-GT"/>
        </w:rPr>
      </w:pPr>
    </w:p>
    <w:p w:rsidR="00F509CE" w:rsidRPr="00E76D21" w:rsidRDefault="00FC300F">
      <w:pPr>
        <w:spacing w:before="60" w:after="0" w:line="230" w:lineRule="exact"/>
        <w:ind w:left="1598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 11. De la </w:t>
      </w: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representación</w:t>
      </w:r>
      <w:r w:rsidR="00520E2F"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 del Sector Civil.</w:t>
      </w:r>
    </w:p>
    <w:p w:rsidR="00F509CE" w:rsidRPr="00E76D21" w:rsidRDefault="00520E2F">
      <w:pPr>
        <w:spacing w:before="246" w:after="0" w:line="260" w:lineRule="exact"/>
        <w:ind w:left="1593" w:right="1810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La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Electoral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solicitará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y revisara la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documentación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con la que acreditan todos los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representantes de los subsectores ante el CONADI.</w:t>
      </w:r>
    </w:p>
    <w:p w:rsidR="00F509CE" w:rsidRPr="00E76D21" w:rsidRDefault="00FC300F">
      <w:pPr>
        <w:tabs>
          <w:tab w:val="left" w:pos="2520"/>
          <w:tab w:val="left" w:pos="3009"/>
        </w:tabs>
        <w:spacing w:before="260" w:after="0" w:line="260" w:lineRule="exact"/>
        <w:ind w:left="1593" w:right="1815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520E2F" w:rsidRPr="00E76D21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es-GT"/>
        </w:rPr>
        <w:t xml:space="preserve">12. </w:t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520E2F" w:rsidRPr="00E76D21">
        <w:rPr>
          <w:rFonts w:ascii="Times New Roman" w:hAnsi="Times New Roman" w:cs="Times New Roman"/>
          <w:b/>
          <w:color w:val="000000"/>
          <w:w w:val="120"/>
          <w:sz w:val="20"/>
          <w:szCs w:val="20"/>
          <w:lang w:val="es-GT"/>
        </w:rPr>
        <w:t xml:space="preserve">Requisitos para la </w:t>
      </w:r>
      <w:r w:rsidRPr="00E76D21">
        <w:rPr>
          <w:rFonts w:ascii="Times New Roman" w:hAnsi="Times New Roman" w:cs="Times New Roman"/>
          <w:b/>
          <w:color w:val="000000"/>
          <w:w w:val="120"/>
          <w:sz w:val="20"/>
          <w:szCs w:val="20"/>
          <w:lang w:val="es-GT"/>
        </w:rPr>
        <w:t>participación</w:t>
      </w:r>
      <w:r w:rsidR="00520E2F" w:rsidRPr="00E76D21">
        <w:rPr>
          <w:rFonts w:ascii="Times New Roman" w:hAnsi="Times New Roman" w:cs="Times New Roman"/>
          <w:b/>
          <w:color w:val="000000"/>
          <w:w w:val="120"/>
          <w:sz w:val="20"/>
          <w:szCs w:val="20"/>
          <w:lang w:val="es-GT"/>
        </w:rPr>
        <w:t xml:space="preserve">. </w:t>
      </w:r>
      <w:r w:rsidR="00520E2F"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Los delegados de los subsectores de la </w:t>
      </w:r>
      <w:r w:rsidR="00520E2F"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Sociedad Civil para participar en el evento electoral </w:t>
      </w: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>deberán</w:t>
      </w:r>
      <w:r w:rsidR="00520E2F"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 cumplir con los siguientes </w:t>
      </w:r>
      <w:r w:rsidR="00520E2F" w:rsidRPr="00E76D21">
        <w:rPr>
          <w:rFonts w:ascii="Times New Roman" w:hAnsi="Times New Roman" w:cs="Times New Roman"/>
          <w:color w:val="000000"/>
          <w:w w:val="106"/>
          <w:sz w:val="20"/>
          <w:szCs w:val="20"/>
          <w:lang w:val="es-GT"/>
        </w:rPr>
        <w:t>requisitos:</w:t>
      </w:r>
    </w:p>
    <w:p w:rsidR="00F509CE" w:rsidRPr="00E76D21" w:rsidRDefault="00F509CE">
      <w:pPr>
        <w:spacing w:after="0" w:line="230" w:lineRule="exact"/>
        <w:ind w:left="1943"/>
        <w:rPr>
          <w:sz w:val="24"/>
          <w:szCs w:val="24"/>
          <w:lang w:val="es-GT"/>
        </w:rPr>
      </w:pPr>
    </w:p>
    <w:p w:rsidR="00F509CE" w:rsidRPr="00E76D21" w:rsidRDefault="00520E2F">
      <w:pPr>
        <w:spacing w:before="35" w:after="0" w:line="230" w:lineRule="exact"/>
        <w:ind w:left="194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a. Ser miembro del CONADI;</w:t>
      </w:r>
    </w:p>
    <w:p w:rsidR="00F509CE" w:rsidRPr="00E76D21" w:rsidRDefault="00520E2F">
      <w:pPr>
        <w:tabs>
          <w:tab w:val="left" w:pos="2289"/>
          <w:tab w:val="left" w:pos="2284"/>
        </w:tabs>
        <w:spacing w:before="6" w:after="0" w:line="260" w:lineRule="exact"/>
        <w:ind w:left="1939" w:right="1814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b.  Pertenecer a una </w:t>
      </w:r>
      <w:r w:rsidR="00FC300F"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>organización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 de naturaleza no lucrativa, y cuyos fines y objetivos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FC300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estén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vinculados al tema de discapacidad; y sean de beneficio para las personas con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discapacidad, y acordes con los del CONADI.</w:t>
      </w:r>
    </w:p>
    <w:p w:rsidR="00F509CE" w:rsidRPr="00E76D21" w:rsidRDefault="00520E2F">
      <w:pPr>
        <w:tabs>
          <w:tab w:val="left" w:pos="2289"/>
        </w:tabs>
        <w:spacing w:after="0" w:line="260" w:lineRule="exact"/>
        <w:ind w:left="1939" w:right="181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 xml:space="preserve">c. La </w:t>
      </w:r>
      <w:r w:rsidR="00FC300F"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>organización</w:t>
      </w:r>
      <w:r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 xml:space="preserve"> a la que pertenece </w:t>
      </w:r>
      <w:r w:rsidR="00FC300F"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>deberá</w:t>
      </w:r>
      <w:r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 xml:space="preserve"> estar legalmente constituida, para lo que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tendrá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que adjuntar fotocopia simple de sus estatutos. .</w:t>
      </w:r>
    </w:p>
    <w:p w:rsidR="00F509CE" w:rsidRPr="00E76D21" w:rsidRDefault="00FC300F">
      <w:pPr>
        <w:spacing w:before="5" w:after="0" w:line="230" w:lineRule="exact"/>
        <w:ind w:left="1939"/>
        <w:rPr>
          <w:lang w:val="es-GT"/>
        </w:rPr>
      </w:pPr>
      <w:r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d.  Nombramiento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del subsector al que representan.</w:t>
      </w:r>
    </w:p>
    <w:p w:rsidR="00F509CE" w:rsidRPr="00E76D21" w:rsidRDefault="00520E2F">
      <w:pPr>
        <w:spacing w:before="30" w:after="0" w:line="230" w:lineRule="exact"/>
        <w:ind w:left="1939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e. Finiquito administrativo y financiero extendido por CONADI.</w:t>
      </w:r>
    </w:p>
    <w:p w:rsidR="00F509CE" w:rsidRPr="00E76D21" w:rsidRDefault="00520E2F">
      <w:pPr>
        <w:tabs>
          <w:tab w:val="left" w:pos="2284"/>
          <w:tab w:val="left" w:pos="2284"/>
        </w:tabs>
        <w:spacing w:before="6" w:after="0" w:line="260" w:lineRule="exact"/>
        <w:ind w:left="1939" w:right="1814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f.  Constancia Transitoria de Inexistencia de </w:t>
      </w:r>
      <w:r w:rsidR="00FC300F"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>Reclamación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 de Cargos extendida por la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FC300F"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>Contraloría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 General de Cuentas, dentro de un plazo no mayor de seis meses a la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de Junta Directiva.</w:t>
      </w:r>
    </w:p>
    <w:p w:rsidR="00F509CE" w:rsidRPr="00E76D21" w:rsidRDefault="00520E2F">
      <w:pPr>
        <w:spacing w:before="25" w:after="0" w:line="230" w:lineRule="exact"/>
        <w:ind w:left="1929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g.  Documento Personal de </w:t>
      </w:r>
      <w:r w:rsidR="00FC300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Identificación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30" w:lineRule="exact"/>
        <w:ind w:left="5126"/>
        <w:rPr>
          <w:sz w:val="24"/>
          <w:szCs w:val="24"/>
          <w:lang w:val="es-GT"/>
        </w:rPr>
      </w:pPr>
    </w:p>
    <w:p w:rsidR="00F509CE" w:rsidRPr="00E76D21" w:rsidRDefault="00520E2F">
      <w:pPr>
        <w:spacing w:before="60" w:after="0" w:line="230" w:lineRule="exact"/>
        <w:ind w:left="5126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0"/>
          <w:sz w:val="20"/>
          <w:szCs w:val="20"/>
          <w:lang w:val="es-GT"/>
        </w:rPr>
        <w:t>CAPITULO III</w:t>
      </w:r>
    </w:p>
    <w:p w:rsidR="00F509CE" w:rsidRPr="00E76D21" w:rsidRDefault="00520E2F">
      <w:pPr>
        <w:spacing w:before="10" w:after="0" w:line="230" w:lineRule="exact"/>
        <w:ind w:left="2188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TEMPOR</w:t>
      </w:r>
      <w:r w:rsidR="00FC300F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 xml:space="preserve">ALIDAD DELGADOS SECTOR PÚBLICO </w:t>
      </w: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Y SOCIEDAD CIVIL</w:t>
      </w:r>
    </w:p>
    <w:p w:rsidR="00F509CE" w:rsidRPr="00E76D21" w:rsidRDefault="00F509CE">
      <w:pPr>
        <w:spacing w:after="0" w:line="260" w:lineRule="exact"/>
        <w:ind w:left="1583"/>
        <w:rPr>
          <w:sz w:val="24"/>
          <w:szCs w:val="24"/>
          <w:lang w:val="es-GT"/>
        </w:rPr>
      </w:pPr>
    </w:p>
    <w:p w:rsidR="00F509CE" w:rsidRPr="00E76D21" w:rsidRDefault="00FC300F">
      <w:pPr>
        <w:spacing w:before="6" w:after="0" w:line="260" w:lineRule="exact"/>
        <w:ind w:left="1583" w:right="1815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5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5"/>
          <w:sz w:val="20"/>
          <w:szCs w:val="20"/>
          <w:lang w:val="es-GT"/>
        </w:rPr>
        <w:t xml:space="preserve"> 13. </w:t>
      </w:r>
      <w:r w:rsidRPr="00E76D21">
        <w:rPr>
          <w:rFonts w:ascii="Times New Roman" w:hAnsi="Times New Roman" w:cs="Times New Roman"/>
          <w:b/>
          <w:color w:val="000000"/>
          <w:w w:val="115"/>
          <w:sz w:val="20"/>
          <w:szCs w:val="20"/>
          <w:lang w:val="es-GT"/>
        </w:rPr>
        <w:t>Duración</w:t>
      </w:r>
      <w:r w:rsidR="00520E2F" w:rsidRPr="00E76D21">
        <w:rPr>
          <w:rFonts w:ascii="Times New Roman" w:hAnsi="Times New Roman" w:cs="Times New Roman"/>
          <w:b/>
          <w:color w:val="000000"/>
          <w:w w:val="115"/>
          <w:sz w:val="20"/>
          <w:szCs w:val="20"/>
          <w:lang w:val="es-GT"/>
        </w:rPr>
        <w:t xml:space="preserve"> de la </w:t>
      </w:r>
      <w:r w:rsidRPr="00E76D21">
        <w:rPr>
          <w:rFonts w:ascii="Times New Roman" w:hAnsi="Times New Roman" w:cs="Times New Roman"/>
          <w:b/>
          <w:color w:val="000000"/>
          <w:w w:val="115"/>
          <w:sz w:val="20"/>
          <w:szCs w:val="20"/>
          <w:lang w:val="es-GT"/>
        </w:rPr>
        <w:t>Representación</w:t>
      </w:r>
      <w:r w:rsidR="00520E2F" w:rsidRPr="00E76D21">
        <w:rPr>
          <w:rFonts w:ascii="Times New Roman" w:hAnsi="Times New Roman" w:cs="Times New Roman"/>
          <w:b/>
          <w:color w:val="000000"/>
          <w:w w:val="115"/>
          <w:sz w:val="20"/>
          <w:szCs w:val="20"/>
          <w:lang w:val="es-GT"/>
        </w:rPr>
        <w:t xml:space="preserve">. </w:t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Los delegados del Sector Pú</w:t>
      </w:r>
      <w:r w:rsidR="00520E2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blico, titulares y 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suplentes,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ejercerán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su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representación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por un periodo de dos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años</w:t>
      </w:r>
      <w:r w:rsidR="00520E2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, pudiendo continuar mediante 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la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renovación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del nombramiento.</w:t>
      </w:r>
    </w:p>
    <w:p w:rsidR="00F509CE" w:rsidRPr="00E76D21" w:rsidRDefault="00520E2F">
      <w:pPr>
        <w:spacing w:before="240" w:after="0" w:line="260" w:lineRule="exact"/>
        <w:ind w:left="1579" w:right="1824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Los delegados de la Sociedad Civil, titulares y suplentes </w:t>
      </w:r>
      <w:r w:rsidR="00FC300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ejercerán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su </w:t>
      </w:r>
      <w:r w:rsidR="00FC300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representación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por un 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periodo de dos altos, pudiendo continuar con la misma </w:t>
      </w:r>
      <w:r w:rsidR="00FC300F"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>representación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 siendo reelectos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conforme a lo establecido en el Reglamento de Subsectores.</w:t>
      </w:r>
    </w:p>
    <w:p w:rsidR="00F509CE" w:rsidRPr="00E76D21" w:rsidRDefault="00F509CE">
      <w:pPr>
        <w:spacing w:after="0" w:line="240" w:lineRule="exact"/>
        <w:ind w:left="1579"/>
        <w:rPr>
          <w:sz w:val="24"/>
          <w:szCs w:val="24"/>
          <w:lang w:val="es-GT"/>
        </w:rPr>
      </w:pPr>
    </w:p>
    <w:p w:rsidR="00F509CE" w:rsidRPr="00E76D21" w:rsidRDefault="00FC300F">
      <w:pPr>
        <w:spacing w:before="37" w:after="0" w:line="240" w:lineRule="exact"/>
        <w:ind w:left="1579" w:right="182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14. </w:t>
      </w: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Terminación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anticipada de la </w:t>
      </w: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Representación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.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Podrá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cesar la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representación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de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un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delegado tanto del Sector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Público</w:t>
      </w:r>
      <w:r w:rsidR="00520E2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como de la Sociedad Civil por las razones siguientes:</w:t>
      </w:r>
    </w:p>
    <w:p w:rsidR="00F509CE" w:rsidRPr="00E76D21" w:rsidRDefault="00F509CE">
      <w:pPr>
        <w:spacing w:after="0" w:line="230" w:lineRule="exact"/>
        <w:ind w:left="1929"/>
        <w:rPr>
          <w:sz w:val="24"/>
          <w:szCs w:val="24"/>
          <w:lang w:val="es-GT"/>
        </w:rPr>
      </w:pPr>
    </w:p>
    <w:p w:rsidR="00F509CE" w:rsidRPr="00E76D21" w:rsidRDefault="00520E2F">
      <w:pPr>
        <w:spacing w:before="59" w:after="0" w:line="230" w:lineRule="exact"/>
        <w:ind w:left="1929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a.  Fallecimiento del delegado.</w:t>
      </w:r>
    </w:p>
    <w:p w:rsidR="00F509CE" w:rsidRPr="00E76D21" w:rsidRDefault="00520E2F">
      <w:pPr>
        <w:spacing w:before="30" w:after="0" w:line="230" w:lineRule="exact"/>
        <w:ind w:left="1929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b.  </w:t>
      </w:r>
      <w:r w:rsidR="00FC300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Finalización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de la </w:t>
      </w:r>
      <w:r w:rsidR="00FC300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relación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laboral en el caso de los representantes del Sector </w:t>
      </w:r>
      <w:r w:rsidR="00E76D21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Público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40" w:lineRule="exact"/>
        <w:rPr>
          <w:sz w:val="12"/>
          <w:szCs w:val="12"/>
          <w:lang w:val="es-GT"/>
        </w:rPr>
        <w:sectPr w:rsidR="00F509CE" w:rsidRPr="00E76D21">
          <w:pgSz w:w="12160" w:h="15880"/>
          <w:pgMar w:top="-20" w:right="0" w:bottom="-20" w:left="0" w:header="0" w:footer="0" w:gutter="0"/>
          <w:cols w:space="720"/>
        </w:sectPr>
      </w:pPr>
    </w:p>
    <w:p w:rsidR="00F509CE" w:rsidRPr="00E76D21" w:rsidRDefault="00F509CE">
      <w:pPr>
        <w:spacing w:after="0" w:line="240" w:lineRule="exact"/>
        <w:rPr>
          <w:rFonts w:ascii="Times New Roman" w:hAnsi="Times New Roman" w:cs="Times New Roman"/>
          <w:sz w:val="24"/>
          <w:lang w:val="es-GT"/>
        </w:rPr>
      </w:pPr>
    </w:p>
    <w:p w:rsidR="00F509CE" w:rsidRPr="00E76D21" w:rsidRDefault="00F509CE">
      <w:pPr>
        <w:spacing w:after="0" w:line="276" w:lineRule="exact"/>
        <w:ind w:left="3859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76" w:lineRule="exact"/>
        <w:ind w:left="3859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76" w:lineRule="exact"/>
        <w:ind w:left="3859"/>
        <w:rPr>
          <w:sz w:val="24"/>
          <w:szCs w:val="24"/>
          <w:lang w:val="es-GT"/>
        </w:rPr>
      </w:pPr>
    </w:p>
    <w:p w:rsidR="00F509CE" w:rsidRPr="00E76D21" w:rsidRDefault="00FC300F">
      <w:pPr>
        <w:tabs>
          <w:tab w:val="left" w:pos="10358"/>
        </w:tabs>
        <w:spacing w:before="190" w:after="0" w:line="276" w:lineRule="exact"/>
        <w:ind w:left="3859"/>
        <w:rPr>
          <w:lang w:val="es-GT"/>
        </w:rPr>
      </w:pPr>
      <w:r>
        <w:rPr>
          <w:rFonts w:ascii="Times New Roman" w:hAnsi="Times New Roman" w:cs="Times New Roman"/>
          <w:i/>
          <w:color w:val="000000"/>
          <w:w w:val="121"/>
          <w:sz w:val="16"/>
          <w:szCs w:val="16"/>
          <w:lang w:val="es-GT"/>
        </w:rPr>
        <w:t>Reglamento de Elecciones Generares CONADI</w:t>
      </w:r>
      <w:r w:rsidR="00520E2F" w:rsidRPr="00E76D21">
        <w:rPr>
          <w:rFonts w:ascii="Times New Roman" w:hAnsi="Times New Roman" w:cs="Times New Roman"/>
          <w:color w:val="000000"/>
          <w:sz w:val="24"/>
          <w:szCs w:val="24"/>
          <w:lang w:val="es-GT"/>
        </w:rPr>
        <w:tab/>
        <w:t>5</w:t>
      </w:r>
    </w:p>
    <w:p w:rsidR="00F509CE" w:rsidRPr="00E76D21" w:rsidRDefault="00F509CE">
      <w:pPr>
        <w:spacing w:after="0" w:line="260" w:lineRule="exact"/>
        <w:ind w:left="195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60" w:lineRule="exact"/>
        <w:ind w:left="1958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303"/>
        </w:tabs>
        <w:spacing w:before="51" w:after="0" w:line="260" w:lineRule="exact"/>
        <w:ind w:left="1958" w:right="1800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c. Perdida de la calidad de delegado del subsector o asociado de Ia </w:t>
      </w:r>
      <w:r w:rsidR="00FC300F"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>organización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 que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representa en el caso de la Sociedad Civil.</w:t>
      </w:r>
    </w:p>
    <w:p w:rsidR="00F509CE" w:rsidRPr="00E76D21" w:rsidRDefault="00520E2F">
      <w:pPr>
        <w:tabs>
          <w:tab w:val="left" w:pos="2313"/>
          <w:tab w:val="left" w:pos="2313"/>
          <w:tab w:val="left" w:pos="2313"/>
        </w:tabs>
        <w:spacing w:before="6" w:after="0" w:line="253" w:lineRule="exact"/>
        <w:ind w:left="1958" w:right="1785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d.  Faltas graves que atenten contra el CONADI y la honorabilidad de las personas con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discapacidad,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sería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del conocimiento de la Asamblea del Consejo de Delegados para to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que corresponda; 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>(</w:t>
      </w:r>
      <w:r w:rsidR="00FC300F"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>Usurpación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 de calidad, abuso de poder, use inadecuado de Ia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representación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que ostenta, </w:t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alteración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de documentos oficiales, otros).</w:t>
      </w:r>
    </w:p>
    <w:p w:rsidR="00F509CE" w:rsidRPr="00E76D21" w:rsidRDefault="00520E2F">
      <w:pPr>
        <w:spacing w:before="26" w:after="0" w:line="230" w:lineRule="exact"/>
        <w:ind w:left="1958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e. Interferir en los asuntos internos de otro subsector o </w:t>
      </w:r>
      <w:r w:rsidR="00FC300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institución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.</w:t>
      </w:r>
    </w:p>
    <w:p w:rsidR="00F509CE" w:rsidRPr="00E76D21" w:rsidRDefault="00520E2F">
      <w:pPr>
        <w:tabs>
          <w:tab w:val="left" w:pos="2303"/>
        </w:tabs>
        <w:spacing w:before="22" w:after="0" w:line="240" w:lineRule="exact"/>
        <w:ind w:left="1968" w:right="1800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f.  Por el cese de actividades en pro de la discapacidad de la </w:t>
      </w:r>
      <w:r w:rsidR="00FC300F"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>organización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 a la cual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representa;</w:t>
      </w:r>
    </w:p>
    <w:p w:rsidR="00F509CE" w:rsidRPr="00E76D21" w:rsidRDefault="00520E2F">
      <w:pPr>
        <w:tabs>
          <w:tab w:val="left" w:pos="2313"/>
        </w:tabs>
        <w:spacing w:after="0" w:line="280" w:lineRule="exact"/>
        <w:ind w:left="1958" w:right="1800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g.  Los no contemplados en este reglamento y que ameriten ser considerados por el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Consejo de Delegados.</w:t>
      </w:r>
    </w:p>
    <w:p w:rsidR="00F509CE" w:rsidRPr="00E76D21" w:rsidRDefault="00FC300F">
      <w:pPr>
        <w:tabs>
          <w:tab w:val="left" w:pos="2880"/>
        </w:tabs>
        <w:spacing w:before="224" w:after="0" w:line="260" w:lineRule="exact"/>
        <w:ind w:left="1958" w:right="1795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 </w:t>
      </w:r>
      <w:r w:rsidR="00520E2F"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="00520E2F" w:rsidRPr="00E76D21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es-GT"/>
        </w:rPr>
        <w:t xml:space="preserve">15. </w:t>
      </w:r>
      <w:r w:rsidRPr="00E76D21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es-GT"/>
        </w:rPr>
        <w:t>Sustitución</w:t>
      </w:r>
      <w:r w:rsidR="00520E2F" w:rsidRPr="00E76D21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es-GT"/>
        </w:rPr>
        <w:t xml:space="preserve"> de la </w:t>
      </w:r>
      <w:r w:rsidRPr="00E76D21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es-GT"/>
        </w:rPr>
        <w:t>representación</w:t>
      </w:r>
      <w:r w:rsidR="00520E2F" w:rsidRPr="00E76D21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es-GT"/>
        </w:rPr>
        <w:t xml:space="preserve">. </w:t>
      </w:r>
      <w:r w:rsidR="00520E2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Procede por cualquiera de las razones </w:t>
      </w:r>
      <w:r w:rsidR="00520E2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descritas en el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14 de este reglamento:</w:t>
      </w:r>
    </w:p>
    <w:p w:rsidR="00F509CE" w:rsidRPr="00E76D21" w:rsidRDefault="00520E2F">
      <w:pPr>
        <w:tabs>
          <w:tab w:val="left" w:pos="2303"/>
          <w:tab w:val="left" w:pos="2303"/>
        </w:tabs>
        <w:spacing w:before="240" w:after="0" w:line="260" w:lineRule="exact"/>
        <w:ind w:left="1958" w:right="1785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a.  En el caso de los subsectores de la sociedad civil, el subsector afectado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deberá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convocar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a Asamblea de subsector y celebrar la </w:t>
      </w:r>
      <w:r w:rsidR="00FC300F"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, de acuerdo con to establecido en el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reglamento de Subsectores.</w:t>
      </w:r>
    </w:p>
    <w:p w:rsidR="00F509CE" w:rsidRPr="00E76D21" w:rsidRDefault="00F509CE">
      <w:pPr>
        <w:spacing w:after="0" w:line="256" w:lineRule="exact"/>
        <w:ind w:left="1958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303"/>
          <w:tab w:val="left" w:pos="2303"/>
          <w:tab w:val="left" w:pos="2303"/>
          <w:tab w:val="left" w:pos="2303"/>
          <w:tab w:val="left" w:pos="2303"/>
          <w:tab w:val="left" w:pos="2303"/>
        </w:tabs>
        <w:spacing w:before="8" w:after="0" w:line="256" w:lineRule="exact"/>
        <w:ind w:left="1958" w:right="1800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5"/>
          <w:sz w:val="20"/>
          <w:szCs w:val="20"/>
          <w:lang w:val="es-GT"/>
        </w:rPr>
        <w:t xml:space="preserve">b.  Si un Delegado cesado en su cargo, ocupare un puesto en Junta Directiva del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CONADI, el Consejo de Delegados en asamblea extraordinaria convocada para el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efecto, en un plazo no mayor de un mes calendario;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deberá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elegir at sustituto dentro del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 xml:space="preserve">mismo sector at que corresponda cuya </w:t>
      </w:r>
      <w:r w:rsidR="00FC300F"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>representación</w:t>
      </w:r>
      <w:r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 xml:space="preserve"> sea </w:t>
      </w:r>
      <w:r w:rsidR="00FC300F"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>válida</w:t>
      </w:r>
      <w:r w:rsidRPr="00E76D21">
        <w:rPr>
          <w:rFonts w:ascii="Times New Roman" w:hAnsi="Times New Roman" w:cs="Times New Roman"/>
          <w:color w:val="000000"/>
          <w:w w:val="119"/>
          <w:sz w:val="20"/>
          <w:szCs w:val="20"/>
          <w:lang w:val="es-GT"/>
        </w:rPr>
        <w:t xml:space="preserve">, a la persona que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ocupara el cargo en Junta Directiva para </w:t>
      </w:r>
      <w:r w:rsidR="00FC300F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completar el periodo de dos año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s para el cual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fueron electos los anteriores miembros, no afecta to normado en el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artículo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20 de este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reglamento</w:t>
      </w:r>
    </w:p>
    <w:p w:rsidR="00F509CE" w:rsidRPr="00E76D21" w:rsidRDefault="00F509CE">
      <w:pPr>
        <w:spacing w:after="0" w:line="230" w:lineRule="exact"/>
        <w:ind w:left="5313"/>
        <w:rPr>
          <w:sz w:val="24"/>
          <w:szCs w:val="24"/>
          <w:lang w:val="es-GT"/>
        </w:rPr>
      </w:pPr>
    </w:p>
    <w:p w:rsidR="00F509CE" w:rsidRPr="00E76D21" w:rsidRDefault="00520E2F">
      <w:pPr>
        <w:spacing w:before="56" w:after="0" w:line="230" w:lineRule="exact"/>
        <w:ind w:left="5313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TITULO IV</w:t>
      </w:r>
    </w:p>
    <w:p w:rsidR="00F509CE" w:rsidRPr="00E76D21" w:rsidRDefault="00520E2F">
      <w:pPr>
        <w:spacing w:before="10" w:after="0" w:line="230" w:lineRule="exact"/>
        <w:ind w:left="4492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6"/>
          <w:sz w:val="20"/>
          <w:szCs w:val="20"/>
          <w:lang w:val="es-GT"/>
        </w:rPr>
        <w:t>DE LA JUNTA DIRECTIVA</w:t>
      </w:r>
    </w:p>
    <w:p w:rsidR="00F509CE" w:rsidRPr="00E76D21" w:rsidRDefault="00F509CE">
      <w:pPr>
        <w:spacing w:after="0" w:line="230" w:lineRule="exact"/>
        <w:ind w:left="5236"/>
        <w:rPr>
          <w:sz w:val="24"/>
          <w:szCs w:val="24"/>
          <w:lang w:val="es-GT"/>
        </w:rPr>
      </w:pPr>
    </w:p>
    <w:p w:rsidR="00F509CE" w:rsidRPr="00E76D21" w:rsidRDefault="00520E2F">
      <w:pPr>
        <w:spacing w:before="60" w:after="0" w:line="230" w:lineRule="exact"/>
        <w:ind w:left="5236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CAPITULO I</w:t>
      </w:r>
    </w:p>
    <w:p w:rsidR="00F509CE" w:rsidRPr="00E76D21" w:rsidRDefault="00520E2F">
      <w:pPr>
        <w:spacing w:before="30" w:after="0" w:line="230" w:lineRule="exact"/>
        <w:ind w:left="4305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DISPOSICIONES GENERALES</w:t>
      </w:r>
    </w:p>
    <w:p w:rsidR="00F509CE" w:rsidRPr="00E76D21" w:rsidRDefault="00FC300F">
      <w:pPr>
        <w:spacing w:before="237" w:after="0" w:line="270" w:lineRule="exact"/>
        <w:ind w:left="1598" w:right="1800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Artículo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 16. </w:t>
      </w: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>Integración</w:t>
      </w:r>
      <w:r w:rsidR="00520E2F"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. </w:t>
      </w:r>
      <w:r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La Junta Directiva se conforma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rá</w:t>
      </w:r>
      <w:r w:rsidR="00520E2F"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 con tres Delegados de la Sociedad </w:t>
      </w:r>
      <w:r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Civil y dos del Sector Públi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co. Dentro del proceso electoral se debe promover la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inclusión</w:t>
      </w:r>
      <w:r w:rsidR="00520E2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de </w:t>
      </w:r>
      <w:r w:rsidR="00520E2F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género</w:t>
      </w:r>
      <w:r w:rsidR="00520E2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.</w:t>
      </w:r>
    </w:p>
    <w:p w:rsidR="00F509CE" w:rsidRPr="00E76D21" w:rsidRDefault="00520E2F">
      <w:pPr>
        <w:tabs>
          <w:tab w:val="left" w:pos="2548"/>
        </w:tabs>
        <w:spacing w:before="239" w:after="0" w:line="260" w:lineRule="exact"/>
        <w:ind w:left="1598" w:right="1800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GT"/>
        </w:rPr>
        <w:t xml:space="preserve">Artículo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w w:val="122"/>
          <w:sz w:val="20"/>
          <w:szCs w:val="20"/>
          <w:lang w:val="es-GT"/>
        </w:rPr>
        <w:t xml:space="preserve">17. Cargos a elegir. 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Se elegirán en Asamblea Extraordinaria del Consejo de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Delegados los siguientes cargos:</w:t>
      </w:r>
    </w:p>
    <w:p w:rsidR="00F509CE" w:rsidRPr="00E76D21" w:rsidRDefault="00F509CE">
      <w:pPr>
        <w:spacing w:after="0" w:line="230" w:lineRule="exact"/>
        <w:ind w:left="1958"/>
        <w:rPr>
          <w:sz w:val="24"/>
          <w:szCs w:val="24"/>
          <w:lang w:val="es-GT"/>
        </w:rPr>
      </w:pPr>
    </w:p>
    <w:p w:rsidR="00F509CE" w:rsidRPr="00E76D21" w:rsidRDefault="00520E2F">
      <w:pPr>
        <w:spacing w:before="35" w:after="0" w:line="230" w:lineRule="exact"/>
        <w:ind w:left="1958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a.  Presidente</w:t>
      </w:r>
    </w:p>
    <w:p w:rsidR="00F509CE" w:rsidRPr="00E76D21" w:rsidRDefault="00520E2F">
      <w:pPr>
        <w:spacing w:before="30" w:after="0" w:line="230" w:lineRule="exact"/>
        <w:ind w:left="195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b.  Vicepresidente</w:t>
      </w:r>
    </w:p>
    <w:p w:rsidR="00F509CE" w:rsidRPr="00E76D21" w:rsidRDefault="00520E2F">
      <w:pPr>
        <w:spacing w:before="30" w:after="0" w:line="230" w:lineRule="exact"/>
        <w:ind w:left="195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>c. Secretario</w:t>
      </w:r>
    </w:p>
    <w:p w:rsidR="00F509CE" w:rsidRPr="00E76D21" w:rsidRDefault="00520E2F">
      <w:pPr>
        <w:spacing w:before="30" w:after="0" w:line="230" w:lineRule="exact"/>
        <w:ind w:left="195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d.  Tesorero, y</w:t>
      </w:r>
    </w:p>
    <w:p w:rsidR="00F509CE" w:rsidRPr="00E76D21" w:rsidRDefault="00520E2F">
      <w:pPr>
        <w:spacing w:before="30" w:after="0" w:line="230" w:lineRule="exact"/>
        <w:ind w:left="195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>e. Vocal.</w:t>
      </w:r>
    </w:p>
    <w:p w:rsidR="00F509CE" w:rsidRPr="00E76D21" w:rsidRDefault="00F509CE">
      <w:pPr>
        <w:spacing w:after="0" w:line="230" w:lineRule="exact"/>
        <w:ind w:left="1598"/>
        <w:rPr>
          <w:sz w:val="24"/>
          <w:szCs w:val="24"/>
          <w:lang w:val="es-GT"/>
        </w:rPr>
      </w:pPr>
    </w:p>
    <w:p w:rsidR="00F509CE" w:rsidRPr="00E76D21" w:rsidRDefault="00520E2F">
      <w:pPr>
        <w:spacing w:before="60" w:after="0" w:line="230" w:lineRule="exact"/>
        <w:ind w:left="1598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GT"/>
        </w:rPr>
        <w:t>Artículo 18. Requisitos para optar a un cargo de Junta Directiva.</w:t>
      </w:r>
    </w:p>
    <w:p w:rsidR="00F509CE" w:rsidRPr="00E76D21" w:rsidRDefault="00F509CE">
      <w:pPr>
        <w:spacing w:after="0" w:line="230" w:lineRule="exact"/>
        <w:ind w:left="1958"/>
        <w:rPr>
          <w:sz w:val="24"/>
          <w:szCs w:val="24"/>
          <w:lang w:val="es-GT"/>
        </w:rPr>
      </w:pPr>
    </w:p>
    <w:p w:rsidR="00F509CE" w:rsidRPr="00E76D21" w:rsidRDefault="00520E2F">
      <w:pPr>
        <w:spacing w:before="40" w:after="0" w:line="230" w:lineRule="exact"/>
        <w:ind w:left="1958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a. Ser delegado titular ante Consejo de Delegados.</w:t>
      </w:r>
    </w:p>
    <w:p w:rsidR="00F509CE" w:rsidRPr="00E76D21" w:rsidRDefault="00F509CE">
      <w:pPr>
        <w:spacing w:after="0" w:line="240" w:lineRule="exact"/>
        <w:rPr>
          <w:sz w:val="12"/>
          <w:szCs w:val="12"/>
          <w:lang w:val="es-GT"/>
        </w:rPr>
        <w:sectPr w:rsidR="00F509CE" w:rsidRPr="00E76D21">
          <w:pgSz w:w="12160" w:h="15880"/>
          <w:pgMar w:top="-20" w:right="0" w:bottom="-20" w:left="0" w:header="0" w:footer="0" w:gutter="0"/>
          <w:cols w:space="720"/>
        </w:sectPr>
      </w:pPr>
    </w:p>
    <w:p w:rsidR="00F509CE" w:rsidRPr="00E76D21" w:rsidRDefault="00F509CE">
      <w:pPr>
        <w:spacing w:after="0" w:line="240" w:lineRule="exact"/>
        <w:rPr>
          <w:rFonts w:ascii="Times New Roman" w:hAnsi="Times New Roman" w:cs="Times New Roman"/>
          <w:sz w:val="24"/>
          <w:lang w:val="es-GT"/>
        </w:rPr>
      </w:pPr>
    </w:p>
    <w:p w:rsidR="00F509CE" w:rsidRPr="00E76D21" w:rsidRDefault="00F509CE">
      <w:pPr>
        <w:spacing w:after="0" w:line="230" w:lineRule="exact"/>
        <w:ind w:left="386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386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386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3868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10368"/>
        </w:tabs>
        <w:spacing w:before="150" w:after="0" w:line="230" w:lineRule="exact"/>
        <w:ind w:left="3868"/>
        <w:rPr>
          <w:lang w:val="es-GT"/>
        </w:rPr>
      </w:pPr>
      <w:r w:rsidRPr="00E76D21">
        <w:rPr>
          <w:rFonts w:ascii="Times New Roman" w:hAnsi="Times New Roman" w:cs="Times New Roman"/>
          <w:i/>
          <w:color w:val="000000"/>
          <w:w w:val="121"/>
          <w:sz w:val="14"/>
          <w:szCs w:val="14"/>
          <w:lang w:val="es-GT"/>
        </w:rPr>
        <w:t xml:space="preserve">Reglamentó </w:t>
      </w:r>
      <w:r>
        <w:rPr>
          <w:rFonts w:ascii="Times New Roman" w:hAnsi="Times New Roman" w:cs="Times New Roman"/>
          <w:i/>
          <w:color w:val="000000"/>
          <w:w w:val="121"/>
          <w:sz w:val="18"/>
          <w:szCs w:val="18"/>
          <w:lang w:val="es-GT"/>
        </w:rPr>
        <w:t>de Ele</w:t>
      </w:r>
      <w:r w:rsidRPr="00E76D21">
        <w:rPr>
          <w:rFonts w:ascii="Times New Roman" w:hAnsi="Times New Roman" w:cs="Times New Roman"/>
          <w:i/>
          <w:color w:val="000000"/>
          <w:w w:val="121"/>
          <w:sz w:val="18"/>
          <w:szCs w:val="18"/>
          <w:lang w:val="es-GT"/>
        </w:rPr>
        <w:t xml:space="preserve">cciones </w:t>
      </w:r>
      <w:r w:rsidR="00FC300F" w:rsidRPr="00E76D21">
        <w:rPr>
          <w:rFonts w:ascii="Times New Roman" w:hAnsi="Times New Roman" w:cs="Times New Roman"/>
          <w:i/>
          <w:color w:val="000000"/>
          <w:w w:val="121"/>
          <w:sz w:val="20"/>
          <w:szCs w:val="20"/>
          <w:lang w:val="es-GT"/>
        </w:rPr>
        <w:t>Generales</w:t>
      </w:r>
      <w:r w:rsidRPr="00E76D21">
        <w:rPr>
          <w:rFonts w:ascii="Times New Roman" w:hAnsi="Times New Roman" w:cs="Times New Roman"/>
          <w:i/>
          <w:color w:val="000000"/>
          <w:w w:val="121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i/>
          <w:color w:val="000000"/>
          <w:w w:val="121"/>
          <w:sz w:val="14"/>
          <w:szCs w:val="14"/>
          <w:lang w:val="es-GT"/>
        </w:rPr>
        <w:t>CONADI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sz w:val="20"/>
          <w:szCs w:val="20"/>
          <w:lang w:val="es-GT"/>
        </w:rPr>
        <w:t>6</w:t>
      </w:r>
    </w:p>
    <w:p w:rsidR="00F509CE" w:rsidRPr="00E76D21" w:rsidRDefault="00F509CE">
      <w:pPr>
        <w:spacing w:after="0" w:line="260" w:lineRule="exact"/>
        <w:ind w:left="196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60" w:lineRule="exact"/>
        <w:ind w:left="1968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2318"/>
          <w:tab w:val="left" w:pos="2318"/>
        </w:tabs>
        <w:spacing w:before="65" w:after="0" w:line="260" w:lineRule="exact"/>
        <w:ind w:left="1968" w:right="1785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b.  Presentar la Constancia Transitoria de Inexistencia de  Reclamación  de  Cargos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extendida por la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Contraloría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General de Cuentas, dentro de un plazo no mayor de seis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meses a la Elección de Junta Directiva.</w:t>
      </w:r>
    </w:p>
    <w:p w:rsidR="00F509CE" w:rsidRPr="00E76D21" w:rsidRDefault="00520E2F">
      <w:pPr>
        <w:spacing w:before="5" w:after="0" w:line="230" w:lineRule="exact"/>
        <w:ind w:left="1972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c. Disponibilidad de tiempo para atender asuntos del cargo que se asume.</w:t>
      </w:r>
    </w:p>
    <w:p w:rsidR="00F509CE" w:rsidRPr="00E76D21" w:rsidRDefault="00520E2F">
      <w:pPr>
        <w:spacing w:before="30" w:after="0" w:line="230" w:lineRule="exact"/>
        <w:ind w:left="1977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d.  Y todos los requisitos que se regulan en los artículos 10 y 12 del presente reglamento.</w:t>
      </w:r>
    </w:p>
    <w:p w:rsidR="00F509CE" w:rsidRPr="00E76D21" w:rsidRDefault="00F509CE">
      <w:pPr>
        <w:spacing w:after="0" w:line="230" w:lineRule="exact"/>
        <w:ind w:left="1617"/>
        <w:rPr>
          <w:sz w:val="24"/>
          <w:szCs w:val="24"/>
          <w:lang w:val="es-GT"/>
        </w:rPr>
      </w:pPr>
    </w:p>
    <w:p w:rsidR="00F509CE" w:rsidRPr="00E76D21" w:rsidRDefault="00520E2F">
      <w:pPr>
        <w:spacing w:before="60" w:after="0" w:line="230" w:lineRule="exact"/>
        <w:ind w:left="1617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0"/>
          <w:sz w:val="20"/>
          <w:szCs w:val="20"/>
          <w:lang w:val="es-GT"/>
        </w:rPr>
        <w:t xml:space="preserve">Artículo 19. Elegibilidad de la Candidatura.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Únicamente podrán elegir y ser electos:</w:t>
      </w:r>
    </w:p>
    <w:p w:rsidR="00F509CE" w:rsidRPr="00E76D21" w:rsidRDefault="00520E2F">
      <w:pPr>
        <w:spacing w:before="248" w:after="0" w:line="257" w:lineRule="exact"/>
        <w:ind w:left="1612" w:right="1786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4"/>
          <w:sz w:val="20"/>
          <w:szCs w:val="20"/>
          <w:lang w:val="es-GT"/>
        </w:rPr>
        <w:t>Los Delegados Titulares, cuya representación est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GT"/>
        </w:rPr>
        <w:t>e vigente en las fechas que señ</w:t>
      </w:r>
      <w:r w:rsidRPr="00E76D21">
        <w:rPr>
          <w:rFonts w:ascii="Times New Roman" w:hAnsi="Times New Roman" w:cs="Times New Roman"/>
          <w:color w:val="000000"/>
          <w:w w:val="124"/>
          <w:sz w:val="20"/>
          <w:szCs w:val="20"/>
          <w:lang w:val="es-GT"/>
        </w:rPr>
        <w:t xml:space="preserve">ale la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Convocatoria, que no tengan ningún reparo de la Auditoria Interna del CONADI pendiente de 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solventar por haber manejado y/o recibido fondos del CONADI a la fecha de la intención de 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participar en la </w:t>
      </w:r>
      <w:r w:rsidR="00FC300F"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, según reporte del Auditor Interno del CONADI; </w:t>
      </w:r>
      <w:r w:rsidR="00FC300F"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>así</w:t>
      </w:r>
      <w:r w:rsidRPr="00E76D21">
        <w:rPr>
          <w:rFonts w:ascii="Times New Roman" w:hAnsi="Times New Roman" w:cs="Times New Roman"/>
          <w:color w:val="000000"/>
          <w:w w:val="122"/>
          <w:sz w:val="20"/>
          <w:szCs w:val="20"/>
          <w:lang w:val="es-GT"/>
        </w:rPr>
        <w:t xml:space="preserve"> como de la </w:t>
      </w:r>
      <w:r w:rsidR="00FC300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Contraloría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General de Cuentas de conformidad con las leyes vigentes en la República de 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Guatemala y este Reglamento, debiendo presentar los finiquitos y  Constancia transitoria de </w:t>
      </w: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inexistencia de reclamación de cargos extendida por la </w:t>
      </w:r>
      <w:r w:rsidR="00FC300F"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>Contraloría</w:t>
      </w: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 General de Cuentas,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conforme lo regula el artículo 17 del Reglamento del Decreto 135-96.</w:t>
      </w:r>
    </w:p>
    <w:p w:rsidR="00F509CE" w:rsidRPr="00E76D21" w:rsidRDefault="00F509CE">
      <w:pPr>
        <w:spacing w:after="0" w:line="260" w:lineRule="exact"/>
        <w:ind w:left="1612"/>
        <w:rPr>
          <w:sz w:val="24"/>
          <w:szCs w:val="24"/>
          <w:lang w:val="es-GT"/>
        </w:rPr>
      </w:pPr>
    </w:p>
    <w:p w:rsidR="00F509CE" w:rsidRPr="00E76D21" w:rsidRDefault="00520E2F">
      <w:pPr>
        <w:spacing w:before="1" w:after="0" w:line="260" w:lineRule="exact"/>
        <w:ind w:left="1612" w:right="1795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GT"/>
        </w:rPr>
        <w:t xml:space="preserve">Artículo 20. Reelección. 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Los miembros de la Junta Directiva podrán ser electos hasta por dos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periodos completos.</w:t>
      </w:r>
    </w:p>
    <w:p w:rsidR="00F509CE" w:rsidRPr="00E76D21" w:rsidRDefault="00F509CE">
      <w:pPr>
        <w:spacing w:after="0" w:line="230" w:lineRule="exact"/>
        <w:ind w:left="5198"/>
        <w:rPr>
          <w:sz w:val="24"/>
          <w:szCs w:val="24"/>
          <w:lang w:val="es-GT"/>
        </w:rPr>
      </w:pPr>
    </w:p>
    <w:p w:rsidR="00F509CE" w:rsidRPr="00E76D21" w:rsidRDefault="00520E2F">
      <w:pPr>
        <w:spacing w:before="55" w:after="0" w:line="230" w:lineRule="exact"/>
        <w:ind w:left="5198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GT"/>
        </w:rPr>
        <w:t>CAPITULO II</w:t>
      </w:r>
    </w:p>
    <w:p w:rsidR="00F509CE" w:rsidRPr="00E76D21" w:rsidRDefault="00520E2F">
      <w:pPr>
        <w:spacing w:before="30" w:after="0" w:line="230" w:lineRule="exact"/>
        <w:ind w:left="3686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DEL PROCEDIMIENTO DE LA ELECCION</w:t>
      </w:r>
    </w:p>
    <w:p w:rsidR="00F509CE" w:rsidRPr="00E76D21" w:rsidRDefault="00520E2F">
      <w:pPr>
        <w:spacing w:before="249" w:after="0" w:line="256" w:lineRule="exact"/>
        <w:ind w:left="1603" w:right="1790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Artículo 21. Convocatoria de la Asamblea General. </w:t>
      </w:r>
      <w:r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La convocatoria para la celebració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n de la Asamblea del Consejo de Delegados para celebrar elecciones de Junta Directiva, la realizará 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la </w:t>
      </w:r>
      <w:r w:rsidR="00FC300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Electoral, por lo menos con quince días calendario de anticipación al día fijado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para su realización y deberá comunicarse directamente a las organizaciones e instituciones que </w:t>
      </w:r>
      <w:r w:rsidRPr="00E76D21">
        <w:rPr>
          <w:rFonts w:ascii="Times New Roman" w:hAnsi="Times New Roman" w:cs="Times New Roman"/>
          <w:color w:val="000000"/>
          <w:w w:val="124"/>
          <w:sz w:val="20"/>
          <w:szCs w:val="20"/>
          <w:lang w:val="es-GT"/>
        </w:rPr>
        <w:t xml:space="preserve">integran CON ADI por medio de circulares y deberá publicarse en el diario de mayor </w:t>
      </w: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circulación por una vez. La </w:t>
      </w:r>
      <w:r w:rsidR="00FC300F"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 deberá realizarse en un día hábil en el mes de diciembre </w:t>
      </w:r>
      <w:r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del año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 xml:space="preserve"> anterior para el cual fuere electo el Consejo y la Junta Directiva.</w:t>
      </w:r>
    </w:p>
    <w:p w:rsidR="00F509CE" w:rsidRPr="00E76D21" w:rsidRDefault="00F509CE">
      <w:pPr>
        <w:spacing w:after="0" w:line="253" w:lineRule="exact"/>
        <w:ind w:left="1598"/>
        <w:rPr>
          <w:sz w:val="24"/>
          <w:szCs w:val="24"/>
          <w:lang w:val="es-GT"/>
        </w:rPr>
      </w:pPr>
    </w:p>
    <w:p w:rsidR="00F509CE" w:rsidRPr="00E76D21" w:rsidRDefault="00520E2F">
      <w:pPr>
        <w:spacing w:before="14" w:after="0" w:line="253" w:lineRule="exact"/>
        <w:ind w:left="1598" w:right="1795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Artículo 22. Acreditación ante la </w:t>
      </w:r>
      <w:r w:rsidR="00FC300F"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 Electoral.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A partir de la convocatoria a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de Junta Directiva y hasta una hora antes de la asamblea de votación y para los efectos de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inscripción a postularse a un cargo de Junta Directiva los interesados deben acreditarse ante la </w:t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Electoral.</w:t>
      </w:r>
    </w:p>
    <w:p w:rsidR="00F509CE" w:rsidRPr="00E76D21" w:rsidRDefault="00F509CE">
      <w:pPr>
        <w:spacing w:after="0" w:line="260" w:lineRule="exact"/>
        <w:ind w:left="1598"/>
        <w:rPr>
          <w:sz w:val="24"/>
          <w:szCs w:val="24"/>
          <w:lang w:val="es-GT"/>
        </w:rPr>
      </w:pPr>
    </w:p>
    <w:p w:rsidR="00F509CE" w:rsidRPr="00E76D21" w:rsidRDefault="00520E2F">
      <w:pPr>
        <w:spacing w:before="2" w:after="0" w:line="260" w:lineRule="exact"/>
        <w:ind w:left="1598" w:right="1810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Artículo 23. Ejercicio del Sufragio.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El voto que ejerzan los Delegados Titulares,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será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libre, </w:t>
      </w:r>
      <w:r w:rsidRPr="00E76D21">
        <w:rPr>
          <w:rFonts w:ascii="Times New Roman" w:hAnsi="Times New Roman" w:cs="Times New Roman"/>
          <w:color w:val="000000"/>
          <w:w w:val="107"/>
          <w:sz w:val="20"/>
          <w:szCs w:val="20"/>
          <w:lang w:val="es-GT"/>
        </w:rPr>
        <w:t>igualitario, secreto, universal, Único e intransferible.</w:t>
      </w:r>
    </w:p>
    <w:p w:rsidR="00F509CE" w:rsidRPr="00E76D21" w:rsidRDefault="00520E2F">
      <w:pPr>
        <w:spacing w:before="240" w:after="0" w:line="260" w:lineRule="exact"/>
        <w:ind w:left="1603" w:right="181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Artículo 24. Forma de In Elección.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La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se llevará a cabo por nominación individual y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en papeletas de diferente color, separadas para cada uno de los cargos.</w:t>
      </w:r>
    </w:p>
    <w:p w:rsidR="00F509CE" w:rsidRPr="00E76D21" w:rsidRDefault="00520E2F">
      <w:pPr>
        <w:spacing w:before="260" w:after="0" w:line="260" w:lineRule="exact"/>
        <w:ind w:left="1593" w:right="1805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Con el objeto de garantizar la secretividad del voto, se deben emplear plantillas para que las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personas con discapacidad visual que integren el Consejo puedan ejercer su derecho al voto.</w:t>
      </w:r>
    </w:p>
    <w:p w:rsidR="00F509CE" w:rsidRPr="00E76D21" w:rsidRDefault="00520E2F">
      <w:pPr>
        <w:spacing w:before="240" w:after="0" w:line="260" w:lineRule="exact"/>
        <w:ind w:left="1593" w:right="1805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En caso de empate en la </w:t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de un miembro de Junta Directiva, se dará un receso de veinte 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minutos, cinco minutos para que cada candidato exponga su propuesta, seguidamente se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repetirá el proceso de </w:t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del cargo.</w:t>
      </w:r>
    </w:p>
    <w:p w:rsidR="00F509CE" w:rsidRPr="00E76D21" w:rsidRDefault="00F509CE">
      <w:pPr>
        <w:spacing w:after="0" w:line="240" w:lineRule="exact"/>
        <w:rPr>
          <w:sz w:val="12"/>
          <w:szCs w:val="12"/>
          <w:lang w:val="es-GT"/>
        </w:rPr>
        <w:sectPr w:rsidR="00F509CE" w:rsidRPr="00E76D21">
          <w:pgSz w:w="12160" w:h="15940"/>
          <w:pgMar w:top="-20" w:right="0" w:bottom="-20" w:left="0" w:header="0" w:footer="0" w:gutter="0"/>
          <w:cols w:space="720"/>
        </w:sectPr>
      </w:pPr>
    </w:p>
    <w:p w:rsidR="00F509CE" w:rsidRPr="00E76D21" w:rsidRDefault="00F509CE">
      <w:pPr>
        <w:spacing w:after="0" w:line="240" w:lineRule="exact"/>
        <w:rPr>
          <w:rFonts w:ascii="Times New Roman" w:hAnsi="Times New Roman" w:cs="Times New Roman"/>
          <w:sz w:val="24"/>
          <w:lang w:val="es-GT"/>
        </w:rPr>
      </w:pPr>
    </w:p>
    <w:p w:rsidR="00F509CE" w:rsidRPr="00E76D21" w:rsidRDefault="00F509CE">
      <w:pPr>
        <w:spacing w:after="0" w:line="161" w:lineRule="exact"/>
        <w:ind w:left="385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61" w:lineRule="exact"/>
        <w:ind w:left="385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61" w:lineRule="exact"/>
        <w:ind w:left="385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61" w:lineRule="exact"/>
        <w:ind w:left="385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61" w:lineRule="exact"/>
        <w:ind w:left="3854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161" w:lineRule="exact"/>
        <w:ind w:left="3854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6192"/>
        </w:tabs>
        <w:spacing w:before="128" w:after="0" w:line="161" w:lineRule="exact"/>
        <w:ind w:left="3854"/>
        <w:rPr>
          <w:lang w:val="es-GT"/>
        </w:rPr>
      </w:pPr>
      <w:r w:rsidRPr="00E76D21">
        <w:rPr>
          <w:rFonts w:ascii="Times New Roman" w:hAnsi="Times New Roman" w:cs="Times New Roman"/>
          <w:i/>
          <w:color w:val="000000"/>
          <w:spacing w:val="3"/>
          <w:w w:val="131"/>
          <w:sz w:val="14"/>
          <w:szCs w:val="14"/>
          <w:lang w:val="es-GT"/>
        </w:rPr>
        <w:t>Reglamento</w:t>
      </w:r>
      <w:r>
        <w:rPr>
          <w:rFonts w:ascii="Times New Roman" w:hAnsi="Times New Roman" w:cs="Times New Roman"/>
          <w:i/>
          <w:color w:val="000000"/>
          <w:spacing w:val="3"/>
          <w:w w:val="131"/>
          <w:sz w:val="14"/>
          <w:szCs w:val="14"/>
          <w:lang w:val="es-GT"/>
        </w:rPr>
        <w:t xml:space="preserve"> de Ele</w:t>
      </w:r>
      <w:r w:rsidRPr="00E76D21">
        <w:rPr>
          <w:rFonts w:ascii="Times New Roman" w:hAnsi="Times New Roman" w:cs="Times New Roman"/>
          <w:i/>
          <w:color w:val="000000"/>
          <w:spacing w:val="3"/>
          <w:w w:val="131"/>
          <w:sz w:val="14"/>
          <w:szCs w:val="14"/>
          <w:lang w:val="es-GT"/>
        </w:rPr>
        <w:t>cciones</w:t>
      </w:r>
      <w:r>
        <w:rPr>
          <w:rFonts w:ascii="Times New Roman" w:hAnsi="Times New Roman" w:cs="Times New Roman"/>
          <w:color w:val="000000"/>
          <w:sz w:val="14"/>
          <w:szCs w:val="14"/>
          <w:lang w:val="es-GT"/>
        </w:rPr>
        <w:t xml:space="preserve"> Generale</w:t>
      </w:r>
      <w:r>
        <w:rPr>
          <w:rFonts w:ascii="Times New Roman" w:hAnsi="Times New Roman" w:cs="Times New Roman"/>
          <w:i/>
          <w:color w:val="000000"/>
          <w:spacing w:val="4"/>
          <w:w w:val="131"/>
          <w:sz w:val="14"/>
          <w:szCs w:val="14"/>
          <w:lang w:val="es-GT"/>
        </w:rPr>
        <w:t xml:space="preserve">s de </w:t>
      </w:r>
      <w:r w:rsidRPr="00E76D21">
        <w:rPr>
          <w:rFonts w:ascii="Times New Roman" w:hAnsi="Times New Roman" w:cs="Times New Roman"/>
          <w:i/>
          <w:color w:val="000000"/>
          <w:spacing w:val="4"/>
          <w:w w:val="131"/>
          <w:sz w:val="14"/>
          <w:szCs w:val="14"/>
          <w:lang w:val="es-GT"/>
        </w:rPr>
        <w:t>CONADI</w:t>
      </w:r>
    </w:p>
    <w:p w:rsidR="00F509CE" w:rsidRPr="00E76D21" w:rsidRDefault="00F509CE">
      <w:pPr>
        <w:spacing w:after="0" w:line="260" w:lineRule="exact"/>
        <w:ind w:left="160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60" w:lineRule="exact"/>
        <w:ind w:left="1608"/>
        <w:rPr>
          <w:sz w:val="24"/>
          <w:szCs w:val="24"/>
          <w:lang w:val="es-GT"/>
        </w:rPr>
      </w:pPr>
    </w:p>
    <w:p w:rsidR="00F509CE" w:rsidRPr="00E76D21" w:rsidRDefault="00520E2F">
      <w:pPr>
        <w:spacing w:before="70" w:after="0" w:line="260" w:lineRule="exact"/>
        <w:ind w:left="1608" w:right="1780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Artículo 25. Mayoría Absoluta.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La mayoría absolut</w:t>
      </w:r>
      <w:r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a, se computará como la mitad má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s uno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del total de votos válidos emitidos.</w:t>
      </w:r>
    </w:p>
    <w:p w:rsidR="00F509CE" w:rsidRPr="00E76D21" w:rsidRDefault="00F509CE">
      <w:pPr>
        <w:spacing w:after="0" w:line="253" w:lineRule="exact"/>
        <w:ind w:left="1598"/>
        <w:rPr>
          <w:sz w:val="24"/>
          <w:szCs w:val="24"/>
          <w:lang w:val="es-GT"/>
        </w:rPr>
      </w:pPr>
    </w:p>
    <w:p w:rsidR="00F509CE" w:rsidRPr="00E76D21" w:rsidRDefault="00520E2F">
      <w:pPr>
        <w:spacing w:before="13" w:after="0" w:line="253" w:lineRule="exact"/>
        <w:ind w:left="1598" w:right="1780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Si en la </w:t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participaren más de dos candidatos y ninguno obtuviere la mayoría absoluta de 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los votos válidos, la </w:t>
      </w:r>
      <w:r w:rsidR="00FC300F"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8"/>
          <w:sz w:val="20"/>
          <w:szCs w:val="20"/>
          <w:lang w:val="es-GT"/>
        </w:rPr>
        <w:t xml:space="preserve"> se repetirá entre los dos candidatos que hubieren obtenido el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mayor número de votos; La se</w:t>
      </w:r>
      <w:r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gunda vuelta se realizara inm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ediatamente después</w:t>
      </w:r>
      <w:r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, en la misma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Asamblea, y se adjudicara el cargo al candidato que obtenga mayoría simple de votos.</w:t>
      </w:r>
    </w:p>
    <w:p w:rsidR="00F509CE" w:rsidRPr="00E76D21" w:rsidRDefault="00F509CE">
      <w:pPr>
        <w:spacing w:after="0" w:line="260" w:lineRule="exact"/>
        <w:ind w:left="1608"/>
        <w:rPr>
          <w:sz w:val="24"/>
          <w:szCs w:val="24"/>
          <w:lang w:val="es-GT"/>
        </w:rPr>
      </w:pPr>
    </w:p>
    <w:p w:rsidR="00F509CE" w:rsidRPr="00E76D21" w:rsidRDefault="00520E2F">
      <w:pPr>
        <w:spacing w:before="2" w:after="0" w:line="260" w:lineRule="exact"/>
        <w:ind w:left="1608" w:right="1780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En el caso de que se presente Únicamente un candidato para alguno de los cargos, el cargo se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adjudicara si en la </w:t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obtiene mayoría simple de votos.</w:t>
      </w:r>
    </w:p>
    <w:p w:rsidR="00F509CE" w:rsidRPr="00E76D21" w:rsidRDefault="00520E2F">
      <w:pPr>
        <w:tabs>
          <w:tab w:val="left" w:pos="2515"/>
        </w:tabs>
        <w:spacing w:before="240" w:after="0" w:line="260" w:lineRule="exact"/>
        <w:ind w:left="1598" w:right="1780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Artículo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w w:val="117"/>
          <w:sz w:val="20"/>
          <w:szCs w:val="20"/>
          <w:lang w:val="es-GT"/>
        </w:rPr>
        <w:t xml:space="preserve">26. Resultado de las Elecciones. 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La </w:t>
      </w:r>
      <w:r w:rsidR="00FC300F"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 Electoral informara el resultado 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provisional de la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a los miembros del Consejo de Delegados que se encuentren en el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Lugar de la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, en el entendido de que el mismo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será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oficial pasta que se confirme que no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existe ninguna impugnación.</w:t>
      </w:r>
    </w:p>
    <w:p w:rsidR="00F509CE" w:rsidRPr="00E76D21" w:rsidRDefault="00520E2F">
      <w:pPr>
        <w:spacing w:before="224" w:after="0" w:line="280" w:lineRule="exact"/>
        <w:ind w:left="1593" w:right="1795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Una vez este firme el resultado, el Presidente de la </w:t>
      </w:r>
      <w:r w:rsidR="00FC300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Electoral, </w:t>
      </w:r>
      <w:r w:rsidR="00FC300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dará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el anuncio del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nombre de las personas que integraran la nueva Junta Directiva.</w:t>
      </w:r>
    </w:p>
    <w:p w:rsidR="00F509CE" w:rsidRPr="00E76D21" w:rsidRDefault="00520E2F">
      <w:pPr>
        <w:spacing w:before="237" w:after="0" w:line="260" w:lineRule="exact"/>
        <w:ind w:left="1598" w:right="1780" w:firstLine="9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4"/>
          <w:sz w:val="20"/>
          <w:szCs w:val="20"/>
          <w:lang w:val="es-GT"/>
        </w:rPr>
        <w:t xml:space="preserve">La nueva Junta Directiva tomara posesión de sus cargos en Asamblea General Solemne con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participación de instituciones y organizaciones del Sector Público</w:t>
      </w:r>
      <w:r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y Sociedad Civil.</w:t>
      </w:r>
    </w:p>
    <w:p w:rsidR="00F509CE" w:rsidRPr="00E76D21" w:rsidRDefault="00520E2F">
      <w:pPr>
        <w:tabs>
          <w:tab w:val="left" w:pos="2534"/>
        </w:tabs>
        <w:spacing w:before="240" w:after="0" w:line="260" w:lineRule="exact"/>
        <w:ind w:left="1593" w:right="1795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Artículo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w w:val="120"/>
          <w:sz w:val="20"/>
          <w:szCs w:val="20"/>
          <w:lang w:val="es-GT"/>
        </w:rPr>
        <w:t xml:space="preserve">27. Documentos basicos. 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Se consideran documentos basicos que prueban los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resultados de las elecciones:</w:t>
      </w:r>
    </w:p>
    <w:p w:rsidR="00F509CE" w:rsidRPr="00E76D21" w:rsidRDefault="00520E2F">
      <w:pPr>
        <w:tabs>
          <w:tab w:val="left" w:pos="2289"/>
          <w:tab w:val="left" w:pos="2289"/>
        </w:tabs>
        <w:spacing w:before="260" w:after="0" w:line="260" w:lineRule="exact"/>
        <w:ind w:left="1943" w:right="1790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21"/>
          <w:sz w:val="20"/>
          <w:szCs w:val="20"/>
          <w:lang w:val="es-GT"/>
        </w:rPr>
        <w:t xml:space="preserve">a. El directorio de organizaciones e instituciones actualizado de cada subsector, que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equivale a </w:t>
      </w:r>
      <w:r w:rsidRPr="00E76D21">
        <w:rPr>
          <w:rFonts w:ascii="Times New Roman" w:hAnsi="Times New Roman" w:cs="Times New Roman"/>
          <w:color w:val="000000"/>
          <w:w w:val="123"/>
          <w:sz w:val="18"/>
          <w:szCs w:val="18"/>
          <w:lang w:val="es-GT"/>
        </w:rPr>
        <w:t xml:space="preserve">un 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padrón electoral de las instituciones y personas que </w:t>
      </w:r>
      <w:r w:rsidR="00FC300F"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>deberán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 estar 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debidamente acreditadas por cada una de sus instituciones;</w:t>
      </w:r>
    </w:p>
    <w:p w:rsidR="00F509CE" w:rsidRPr="00E76D21" w:rsidRDefault="00520E2F">
      <w:pPr>
        <w:spacing w:before="25" w:after="0" w:line="230" w:lineRule="exact"/>
        <w:ind w:left="1943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0"/>
          <w:sz w:val="20"/>
          <w:szCs w:val="20"/>
          <w:lang w:val="es-GT"/>
        </w:rPr>
        <w:t xml:space="preserve">b.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Las actas originales, firmadas por los representantes de la </w:t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Electoral;</w:t>
      </w:r>
    </w:p>
    <w:p w:rsidR="00F509CE" w:rsidRPr="00E76D21" w:rsidRDefault="00520E2F">
      <w:pPr>
        <w:spacing w:before="10" w:after="0" w:line="230" w:lineRule="exact"/>
        <w:ind w:left="194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c. Las papeletas en las que se haya emitido el voto,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así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como las anuladas y en blanco.</w:t>
      </w:r>
    </w:p>
    <w:p w:rsidR="00F509CE" w:rsidRPr="00E76D21" w:rsidRDefault="00F509CE">
      <w:pPr>
        <w:spacing w:after="0" w:line="260" w:lineRule="exact"/>
        <w:ind w:left="1593"/>
        <w:rPr>
          <w:sz w:val="24"/>
          <w:szCs w:val="24"/>
          <w:lang w:val="es-GT"/>
        </w:rPr>
      </w:pPr>
    </w:p>
    <w:p w:rsidR="00F509CE" w:rsidRPr="00E76D21" w:rsidRDefault="00520E2F">
      <w:pPr>
        <w:spacing w:before="6" w:after="0" w:line="260" w:lineRule="exact"/>
        <w:ind w:left="1593" w:right="1795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Todas las papeletas llevaran la firma y sello del Presidente y del Secretario de la </w:t>
      </w:r>
      <w:r w:rsidR="00FC300F"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6"/>
          <w:sz w:val="20"/>
          <w:szCs w:val="20"/>
          <w:lang w:val="es-GT"/>
        </w:rPr>
        <w:t xml:space="preserve"> 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Electoral, antes de </w:t>
      </w:r>
      <w:r w:rsidRPr="00E76D21">
        <w:rPr>
          <w:rFonts w:ascii="Times New Roman" w:hAnsi="Times New Roman" w:cs="Times New Roman"/>
          <w:color w:val="000000"/>
          <w:w w:val="123"/>
          <w:sz w:val="18"/>
          <w:szCs w:val="18"/>
          <w:lang w:val="es-GT"/>
        </w:rPr>
        <w:t xml:space="preserve">entregarse a los votantes. </w:t>
      </w:r>
      <w:r w:rsidRPr="00E76D21">
        <w:rPr>
          <w:rFonts w:ascii="Times New Roman" w:hAnsi="Times New Roman" w:cs="Times New Roman"/>
          <w:color w:val="000000"/>
          <w:w w:val="123"/>
          <w:sz w:val="20"/>
          <w:szCs w:val="20"/>
          <w:lang w:val="es-GT"/>
        </w:rPr>
        <w:t xml:space="preserve">Después de hacerse el recuento de votos, se </w:t>
      </w:r>
      <w:r w:rsidRPr="00E76D21">
        <w:rPr>
          <w:rFonts w:ascii="Times New Roman" w:hAnsi="Times New Roman" w:cs="Times New Roman"/>
          <w:color w:val="000000"/>
          <w:w w:val="109"/>
          <w:sz w:val="20"/>
          <w:szCs w:val="20"/>
          <w:lang w:val="es-GT"/>
        </w:rPr>
        <w:t>invalidarán las no utilizadas.</w:t>
      </w:r>
    </w:p>
    <w:p w:rsidR="00F509CE" w:rsidRPr="00E76D21" w:rsidRDefault="00F509CE">
      <w:pPr>
        <w:spacing w:after="0" w:line="230" w:lineRule="exact"/>
        <w:ind w:left="5135"/>
        <w:rPr>
          <w:sz w:val="24"/>
          <w:szCs w:val="24"/>
          <w:lang w:val="es-GT"/>
        </w:rPr>
      </w:pPr>
    </w:p>
    <w:p w:rsidR="00F509CE" w:rsidRPr="00E76D21" w:rsidRDefault="00520E2F">
      <w:pPr>
        <w:spacing w:before="55" w:after="0" w:line="230" w:lineRule="exact"/>
        <w:ind w:left="5135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CAPITULO HI</w:t>
      </w:r>
    </w:p>
    <w:p w:rsidR="00F509CE" w:rsidRPr="00E76D21" w:rsidRDefault="00520E2F">
      <w:pPr>
        <w:spacing w:before="30" w:after="0" w:line="230" w:lineRule="exact"/>
        <w:ind w:left="3614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TOMA DE POSESION Y JURAMENTACION</w:t>
      </w:r>
    </w:p>
    <w:p w:rsidR="00F509CE" w:rsidRPr="00E76D21" w:rsidRDefault="00520E2F">
      <w:pPr>
        <w:spacing w:before="251" w:after="0" w:line="253" w:lineRule="exact"/>
        <w:ind w:left="1583" w:right="1795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Artículo 28. Toma de Posesión.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La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resolución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final, emitida por la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Electoral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será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entregada a la Junta Directiva en ejercicio en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sesión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extraordinaria y </w:t>
      </w:r>
      <w:r w:rsidR="00FC300F"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será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el fundamento legal para que el Consejo de Delegados pueda dar- posesión a la Junta Directiva electa, acto que se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realizara quince días después de su </w:t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elección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60" w:lineRule="exact"/>
        <w:ind w:left="1579"/>
        <w:rPr>
          <w:sz w:val="24"/>
          <w:szCs w:val="24"/>
          <w:lang w:val="es-GT"/>
        </w:rPr>
      </w:pPr>
    </w:p>
    <w:p w:rsidR="00F509CE" w:rsidRPr="00E76D21" w:rsidRDefault="00520E2F">
      <w:pPr>
        <w:spacing w:before="2" w:after="0" w:line="260" w:lineRule="exact"/>
        <w:ind w:left="1579" w:right="180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Artículo 29. Juramentación.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La juramentación de la nueva Junta Directiva estará a cargo de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un miembro de la </w:t>
      </w:r>
      <w:r w:rsidR="00FC300F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electoral.</w:t>
      </w:r>
    </w:p>
    <w:p w:rsidR="00F509CE" w:rsidRPr="00E76D21" w:rsidRDefault="00F509CE">
      <w:pPr>
        <w:spacing w:after="0" w:line="240" w:lineRule="exact"/>
        <w:rPr>
          <w:sz w:val="12"/>
          <w:szCs w:val="12"/>
          <w:lang w:val="es-GT"/>
        </w:rPr>
        <w:sectPr w:rsidR="00F509CE" w:rsidRPr="00E76D21">
          <w:pgSz w:w="12140" w:h="15860"/>
          <w:pgMar w:top="-20" w:right="0" w:bottom="-20" w:left="0" w:header="0" w:footer="0" w:gutter="0"/>
          <w:cols w:space="720"/>
        </w:sectPr>
      </w:pPr>
    </w:p>
    <w:p w:rsidR="00F509CE" w:rsidRPr="00E76D21" w:rsidRDefault="00F509CE">
      <w:pPr>
        <w:spacing w:after="0" w:line="240" w:lineRule="exact"/>
        <w:rPr>
          <w:rFonts w:ascii="Times New Roman" w:hAnsi="Times New Roman" w:cs="Times New Roman"/>
          <w:sz w:val="24"/>
          <w:lang w:val="es-GT"/>
        </w:rPr>
      </w:pPr>
    </w:p>
    <w:p w:rsidR="00F509CE" w:rsidRPr="00E76D21" w:rsidRDefault="00F509CE">
      <w:pPr>
        <w:spacing w:after="0" w:line="230" w:lineRule="exact"/>
        <w:ind w:left="387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387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3878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3878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10372"/>
        </w:tabs>
        <w:spacing w:before="117" w:after="0" w:line="230" w:lineRule="exact"/>
        <w:ind w:left="3878"/>
        <w:rPr>
          <w:lang w:val="es-GT"/>
        </w:rPr>
      </w:pPr>
      <w:r w:rsidRPr="00E76D21">
        <w:rPr>
          <w:rFonts w:ascii="Times New Roman" w:hAnsi="Times New Roman" w:cs="Times New Roman"/>
          <w:i/>
          <w:color w:val="000000"/>
          <w:w w:val="117"/>
          <w:sz w:val="18"/>
          <w:szCs w:val="18"/>
          <w:lang w:val="es-GT"/>
        </w:rPr>
        <w:t xml:space="preserve">Regimentó de </w:t>
      </w:r>
      <w:r>
        <w:rPr>
          <w:rFonts w:ascii="Times New Roman" w:hAnsi="Times New Roman" w:cs="Times New Roman"/>
          <w:i/>
          <w:color w:val="000000"/>
          <w:w w:val="117"/>
          <w:sz w:val="16"/>
          <w:szCs w:val="16"/>
          <w:lang w:val="es-GT"/>
        </w:rPr>
        <w:t>elecciones generales de CON</w:t>
      </w:r>
      <w:r w:rsidRPr="00E76D21">
        <w:rPr>
          <w:rFonts w:ascii="Times New Roman" w:hAnsi="Times New Roman" w:cs="Times New Roman"/>
          <w:i/>
          <w:color w:val="000000"/>
          <w:w w:val="117"/>
          <w:sz w:val="16"/>
          <w:szCs w:val="16"/>
          <w:lang w:val="es-GT"/>
        </w:rPr>
        <w:t>ADI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  <w:t>8</w:t>
      </w:r>
    </w:p>
    <w:p w:rsidR="00F509CE" w:rsidRPr="00E76D21" w:rsidRDefault="00F509CE">
      <w:pPr>
        <w:spacing w:after="0" w:line="230" w:lineRule="exact"/>
        <w:ind w:left="5375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5375"/>
        <w:rPr>
          <w:sz w:val="24"/>
          <w:szCs w:val="24"/>
          <w:lang w:val="es-GT"/>
        </w:rPr>
      </w:pPr>
    </w:p>
    <w:p w:rsidR="00F509CE" w:rsidRPr="00E76D21" w:rsidRDefault="00520E2F">
      <w:pPr>
        <w:spacing w:before="142" w:after="0" w:line="230" w:lineRule="exact"/>
        <w:ind w:left="5375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Título V</w:t>
      </w:r>
    </w:p>
    <w:p w:rsidR="00F509CE" w:rsidRPr="00E76D21" w:rsidRDefault="00520E2F">
      <w:pPr>
        <w:spacing w:before="30" w:after="0" w:line="230" w:lineRule="exact"/>
        <w:ind w:left="4953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6"/>
          <w:sz w:val="20"/>
          <w:szCs w:val="20"/>
          <w:lang w:val="es-GT"/>
        </w:rPr>
        <w:t>IMPUGNACIONES</w:t>
      </w:r>
    </w:p>
    <w:p w:rsidR="00F509CE" w:rsidRPr="00E76D21" w:rsidRDefault="00F509CE">
      <w:pPr>
        <w:spacing w:after="0" w:line="253" w:lineRule="exact"/>
        <w:ind w:left="1617"/>
        <w:rPr>
          <w:sz w:val="24"/>
          <w:szCs w:val="24"/>
          <w:lang w:val="es-GT"/>
        </w:rPr>
      </w:pPr>
    </w:p>
    <w:p w:rsidR="00F509CE" w:rsidRPr="00E76D21" w:rsidRDefault="00520E2F">
      <w:pPr>
        <w:spacing w:before="18" w:after="0" w:line="253" w:lineRule="exact"/>
        <w:ind w:left="1617" w:right="1761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GT"/>
        </w:rPr>
        <w:t xml:space="preserve">Artículo 30. Impugnación de resoluciones.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 Contra las resoluciones definitivas que dicte la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Electoral podrá interponerse el recurso de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revisión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ante la propia </w:t>
      </w:r>
      <w:r w:rsidR="00FC300F"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5"/>
          <w:sz w:val="20"/>
          <w:szCs w:val="20"/>
          <w:lang w:val="es-GT"/>
        </w:rPr>
        <w:t xml:space="preserve"> el que 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podrá interponerse dentro de los dos días siguientes de notificada la </w:t>
      </w:r>
      <w:r w:rsidR="00FC300F"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>resolución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 y deberá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resolverse dentro de un plazo de tres días.</w:t>
      </w:r>
    </w:p>
    <w:p w:rsidR="00F509CE" w:rsidRPr="00E76D21" w:rsidRDefault="00F509CE">
      <w:pPr>
        <w:spacing w:after="0" w:line="230" w:lineRule="exact"/>
        <w:ind w:left="5327"/>
        <w:rPr>
          <w:sz w:val="24"/>
          <w:szCs w:val="24"/>
          <w:lang w:val="es-GT"/>
        </w:rPr>
      </w:pPr>
    </w:p>
    <w:p w:rsidR="00F509CE" w:rsidRPr="00E76D21" w:rsidRDefault="00520E2F">
      <w:pPr>
        <w:spacing w:before="56" w:after="0" w:line="230" w:lineRule="exact"/>
        <w:ind w:left="5327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>Título VI</w:t>
      </w:r>
    </w:p>
    <w:p w:rsidR="00F509CE" w:rsidRPr="00E76D21" w:rsidRDefault="00520E2F">
      <w:pPr>
        <w:spacing w:before="30" w:after="0" w:line="230" w:lineRule="exact"/>
        <w:ind w:left="3475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>DISPOSICIONES FINALES Y DEROGATORIAS</w:t>
      </w:r>
    </w:p>
    <w:p w:rsidR="00F509CE" w:rsidRPr="00E76D21" w:rsidRDefault="00520E2F">
      <w:pPr>
        <w:tabs>
          <w:tab w:val="left" w:pos="2567"/>
          <w:tab w:val="left" w:pos="3153"/>
          <w:tab w:val="left" w:pos="4896"/>
        </w:tabs>
        <w:spacing w:before="246" w:after="0" w:line="260" w:lineRule="exact"/>
        <w:ind w:left="1612" w:right="1771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GT"/>
        </w:rPr>
        <w:t xml:space="preserve">Artículo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sz w:val="20"/>
          <w:szCs w:val="20"/>
          <w:lang w:val="es-GT"/>
        </w:rPr>
        <w:t xml:space="preserve">31.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Interpretación.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25"/>
          <w:sz w:val="20"/>
          <w:szCs w:val="20"/>
          <w:lang w:val="es-GT"/>
        </w:rPr>
        <w:t xml:space="preserve">La interpretación de este reglamento y los casos no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contemplados, serán resueltos en primera instancia por la </w:t>
      </w:r>
      <w:r w:rsidR="00FC300F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Comisión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Electoral y definitivamente 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por el Consejo de Delegados.</w:t>
      </w:r>
    </w:p>
    <w:p w:rsidR="00F509CE" w:rsidRPr="00E76D21" w:rsidRDefault="00520E2F">
      <w:pPr>
        <w:tabs>
          <w:tab w:val="left" w:pos="2543"/>
        </w:tabs>
        <w:spacing w:before="224" w:after="0" w:line="280" w:lineRule="exact"/>
        <w:ind w:left="1617" w:right="1780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GT"/>
        </w:rPr>
        <w:t xml:space="preserve">Artículo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b/>
          <w:color w:val="000000"/>
          <w:w w:val="120"/>
          <w:sz w:val="20"/>
          <w:szCs w:val="20"/>
          <w:lang w:val="es-GT"/>
        </w:rPr>
        <w:t xml:space="preserve">32. Derogatoria. </w:t>
      </w:r>
      <w:r w:rsidRPr="00E76D21">
        <w:rPr>
          <w:rFonts w:ascii="Times New Roman" w:hAnsi="Times New Roman" w:cs="Times New Roman"/>
          <w:color w:val="000000"/>
          <w:w w:val="120"/>
          <w:sz w:val="20"/>
          <w:szCs w:val="20"/>
          <w:lang w:val="es-GT"/>
        </w:rPr>
        <w:t xml:space="preserve">Queda derogado el Reglamento de Elecciones Generales del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CONADI </w:t>
      </w:r>
      <w:r w:rsidRPr="00E76D21">
        <w:rPr>
          <w:rFonts w:ascii="Times New Roman" w:hAnsi="Times New Roman" w:cs="Times New Roman"/>
          <w:i/>
          <w:color w:val="000000"/>
          <w:w w:val="110"/>
          <w:sz w:val="18"/>
          <w:szCs w:val="18"/>
          <w:lang w:val="es-GT"/>
        </w:rPr>
        <w:t xml:space="preserve">y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otras disposiciones que se opongan al presente reglamento al entrar en vigencia.</w:t>
      </w:r>
    </w:p>
    <w:p w:rsidR="00F509CE" w:rsidRPr="00E76D21" w:rsidRDefault="00F509CE">
      <w:pPr>
        <w:spacing w:after="0" w:line="256" w:lineRule="exact"/>
        <w:ind w:left="1612"/>
        <w:rPr>
          <w:sz w:val="24"/>
          <w:szCs w:val="24"/>
          <w:lang w:val="es-GT"/>
        </w:rPr>
      </w:pPr>
    </w:p>
    <w:p w:rsidR="00F509CE" w:rsidRPr="00E76D21" w:rsidRDefault="00520E2F">
      <w:pPr>
        <w:spacing w:before="4" w:after="0" w:line="256" w:lineRule="exact"/>
        <w:ind w:left="1612" w:right="1766" w:firstLine="4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GT"/>
        </w:rPr>
        <w:t xml:space="preserve">Artículo 33. Derechos Irrenunciables.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Los derechos que se establecen en este Reglamento, a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favor de las entidades que </w:t>
      </w:r>
      <w:r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conforman el CONADI, son de carác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ter mínimo y en consecuencia 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susceptible de mejorarse de acuerdo a las </w:t>
      </w:r>
      <w:r w:rsidR="00E76D21"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>decisiones</w:t>
      </w:r>
      <w:r w:rsidRPr="00E76D21">
        <w:rPr>
          <w:rFonts w:ascii="Times New Roman" w:hAnsi="Times New Roman" w:cs="Times New Roman"/>
          <w:color w:val="000000"/>
          <w:w w:val="111"/>
          <w:sz w:val="20"/>
          <w:szCs w:val="20"/>
          <w:lang w:val="es-GT"/>
        </w:rPr>
        <w:t xml:space="preserve"> del CON ADI. Son nulos de pleno derecho </w:t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 xml:space="preserve">todos los actos y disposiciones que impliquen renuncia, disminución y/o tergiversación de los </w:t>
      </w:r>
      <w:r w:rsidRPr="00E76D21">
        <w:rPr>
          <w:rFonts w:ascii="Times New Roman" w:hAnsi="Times New Roman" w:cs="Times New Roman"/>
          <w:color w:val="000000"/>
          <w:w w:val="117"/>
          <w:sz w:val="20"/>
          <w:szCs w:val="20"/>
          <w:lang w:val="es-GT"/>
        </w:rPr>
        <w:t xml:space="preserve">derechos consignados en la Constitución Política de la República de Guatemala, la Ley de </w:t>
      </w:r>
      <w:r w:rsidR="00E76D21"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>Atención</w:t>
      </w:r>
      <w:r w:rsidRPr="00E76D21">
        <w:rPr>
          <w:rFonts w:ascii="Times New Roman" w:hAnsi="Times New Roman" w:cs="Times New Roman"/>
          <w:color w:val="000000"/>
          <w:w w:val="108"/>
          <w:sz w:val="20"/>
          <w:szCs w:val="20"/>
          <w:lang w:val="es-GT"/>
        </w:rPr>
        <w:t xml:space="preserve"> a las Personas con Discapacidad, y el presente Reglamento.</w:t>
      </w:r>
    </w:p>
    <w:p w:rsidR="00F509CE" w:rsidRPr="00E76D21" w:rsidRDefault="00520E2F">
      <w:pPr>
        <w:spacing w:before="241" w:after="0" w:line="260" w:lineRule="exact"/>
        <w:ind w:left="1608" w:right="1780"/>
        <w:jc w:val="both"/>
        <w:rPr>
          <w:lang w:val="es-GT"/>
        </w:rPr>
      </w:pPr>
      <w:r w:rsidRPr="00E76D21">
        <w:rPr>
          <w:rFonts w:ascii="Times New Roman" w:hAnsi="Times New Roman" w:cs="Times New Roman"/>
          <w:b/>
          <w:color w:val="000000"/>
          <w:w w:val="110"/>
          <w:sz w:val="20"/>
          <w:szCs w:val="20"/>
          <w:lang w:val="es-GT"/>
        </w:rPr>
        <w:t xml:space="preserve">Artículo 34. Vigencia. 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El presente reglamento entrara en vigencia inmediatamente después de su </w:t>
      </w:r>
      <w:r w:rsidR="00FC300F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aprobación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 por la Asamblea General del Consejo de Delegados del CONADI.</w:t>
      </w:r>
    </w:p>
    <w:p w:rsidR="00F509CE" w:rsidRPr="00E76D21" w:rsidRDefault="00520E2F">
      <w:pPr>
        <w:tabs>
          <w:tab w:val="left" w:pos="5212"/>
        </w:tabs>
        <w:spacing w:before="260" w:after="0" w:line="260" w:lineRule="exact"/>
        <w:ind w:left="1603" w:right="1775"/>
        <w:jc w:val="both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 xml:space="preserve">Aprobado en la ciudad de Guatemala, 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3"/>
          <w:sz w:val="20"/>
          <w:szCs w:val="20"/>
          <w:lang w:val="es-GT"/>
        </w:rPr>
        <w:t>11 de diciembre de 2019, en reunión ordinaria No.12-</w:t>
      </w:r>
      <w:r w:rsidRPr="00E76D21">
        <w:rPr>
          <w:lang w:val="es-GT"/>
        </w:rPr>
        <w:br/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 xml:space="preserve">2019, Punto </w:t>
      </w:r>
      <w:r w:rsidR="009E5134"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Séptimo</w:t>
      </w:r>
      <w:r w:rsidRPr="00E76D21">
        <w:rPr>
          <w:rFonts w:ascii="Times New Roman" w:hAnsi="Times New Roman" w:cs="Times New Roman"/>
          <w:color w:val="000000"/>
          <w:w w:val="110"/>
          <w:sz w:val="20"/>
          <w:szCs w:val="20"/>
          <w:lang w:val="es-GT"/>
        </w:rPr>
        <w:t>.</w:t>
      </w:r>
    </w:p>
    <w:p w:rsidR="00F509CE" w:rsidRPr="00E76D21" w:rsidRDefault="00F509CE">
      <w:pPr>
        <w:spacing w:after="0" w:line="230" w:lineRule="exact"/>
        <w:ind w:left="160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160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160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160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160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1603"/>
        <w:rPr>
          <w:sz w:val="24"/>
          <w:szCs w:val="24"/>
          <w:lang w:val="es-GT"/>
        </w:rPr>
      </w:pPr>
    </w:p>
    <w:p w:rsidR="00F509CE" w:rsidRPr="00E76D21" w:rsidRDefault="00F509CE">
      <w:pPr>
        <w:spacing w:after="0" w:line="230" w:lineRule="exact"/>
        <w:ind w:left="1603"/>
        <w:rPr>
          <w:sz w:val="24"/>
          <w:szCs w:val="24"/>
          <w:lang w:val="es-GT"/>
        </w:rPr>
      </w:pPr>
    </w:p>
    <w:p w:rsidR="00F509CE" w:rsidRPr="00E76D21" w:rsidRDefault="00520E2F">
      <w:pPr>
        <w:tabs>
          <w:tab w:val="left" w:pos="3000"/>
          <w:tab w:val="left" w:pos="6907"/>
        </w:tabs>
        <w:spacing w:before="216" w:after="0" w:line="230" w:lineRule="exact"/>
        <w:ind w:left="1603"/>
        <w:rPr>
          <w:lang w:val="es-GT"/>
        </w:rPr>
      </w:pP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Rosa Ida</w:t>
      </w:r>
      <w:r w:rsid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lia Ald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ana Sal</w:t>
      </w:r>
      <w:r w:rsid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gue</w:t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ro</w:t>
      </w:r>
      <w:r w:rsidRPr="00E76D21">
        <w:rPr>
          <w:rFonts w:ascii="Times New Roman" w:hAnsi="Times New Roman" w:cs="Times New Roman"/>
          <w:color w:val="000000"/>
          <w:sz w:val="20"/>
          <w:szCs w:val="20"/>
          <w:lang w:val="es-GT"/>
        </w:rPr>
        <w:tab/>
      </w:r>
      <w:r w:rsidRPr="00E76D21">
        <w:rPr>
          <w:rFonts w:ascii="Times New Roman" w:hAnsi="Times New Roman" w:cs="Times New Roman"/>
          <w:color w:val="000000"/>
          <w:w w:val="112"/>
          <w:sz w:val="20"/>
          <w:szCs w:val="20"/>
          <w:lang w:val="es-GT"/>
        </w:rPr>
        <w:t>Arleni Aurelia Soto Muralles</w:t>
      </w:r>
    </w:p>
    <w:p w:rsidR="00F509CE" w:rsidRDefault="00E76D21">
      <w:pPr>
        <w:tabs>
          <w:tab w:val="left" w:pos="7857"/>
        </w:tabs>
        <w:spacing w:before="20" w:after="0" w:line="230" w:lineRule="exact"/>
        <w:ind w:left="1603" w:firstLine="729"/>
      </w:pP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>Pres</w:t>
      </w:r>
      <w:r w:rsidR="00520E2F">
        <w:rPr>
          <w:rFonts w:ascii="Times New Roman" w:hAnsi="Times New Roman" w:cs="Times New Roman"/>
          <w:color w:val="000000"/>
          <w:w w:val="112"/>
          <w:sz w:val="20"/>
          <w:szCs w:val="20"/>
        </w:rPr>
        <w:t>idente</w:t>
      </w:r>
      <w:r w:rsidR="00520E2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20E2F">
        <w:rPr>
          <w:rFonts w:ascii="Times New Roman" w:hAnsi="Times New Roman" w:cs="Times New Roman"/>
          <w:color w:val="000000"/>
          <w:w w:val="112"/>
          <w:sz w:val="20"/>
          <w:szCs w:val="20"/>
        </w:rPr>
        <w:t>Secretaria</w:t>
      </w: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after="0" w:line="161" w:lineRule="exact"/>
        <w:ind w:left="8140"/>
        <w:rPr>
          <w:sz w:val="24"/>
          <w:szCs w:val="24"/>
        </w:rPr>
      </w:pPr>
    </w:p>
    <w:p w:rsidR="00F509CE" w:rsidRDefault="00F509CE">
      <w:pPr>
        <w:spacing w:before="25" w:after="0" w:line="161" w:lineRule="exact"/>
        <w:ind w:left="8140"/>
      </w:pPr>
    </w:p>
    <w:sectPr w:rsidR="00F509CE">
      <w:pgSz w:w="12140" w:h="159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520E2F"/>
    <w:rsid w:val="008202E3"/>
    <w:rsid w:val="009E5134"/>
    <w:rsid w:val="00AA37D8"/>
    <w:rsid w:val="00E76D21"/>
    <w:rsid w:val="00F509CE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E18B59"/>
  <w15:docId w15:val="{B13D284F-1274-404A-A645-D19D416B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flores</dc:creator>
  <cp:keywords/>
  <dc:description/>
  <cp:lastModifiedBy>jorge flores</cp:lastModifiedBy>
  <cp:revision>2</cp:revision>
  <dcterms:created xsi:type="dcterms:W3CDTF">2020-09-17T20:00:00Z</dcterms:created>
  <dcterms:modified xsi:type="dcterms:W3CDTF">2020-09-17T20:00:00Z</dcterms:modified>
</cp:coreProperties>
</file>