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7F" w:rsidRDefault="0069077F" w:rsidP="001B0430">
      <w:pPr>
        <w:rPr>
          <w:rFonts w:ascii="Times New Roman" w:hAnsi="Times New Roman" w:cs="Times New Roman"/>
          <w:sz w:val="24"/>
          <w:szCs w:val="24"/>
          <w:lang w:val="es-MX"/>
        </w:rPr>
      </w:pPr>
    </w:p>
    <w:p w:rsidR="001B0430" w:rsidRDefault="001B0430" w:rsidP="001B0430">
      <w:pPr>
        <w:rPr>
          <w:rFonts w:ascii="Times New Roman" w:hAnsi="Times New Roman" w:cs="Times New Roman"/>
          <w:sz w:val="24"/>
          <w:szCs w:val="24"/>
          <w:lang w:val="es-MX"/>
        </w:rPr>
      </w:pPr>
    </w:p>
    <w:p w:rsidR="001B0430" w:rsidRDefault="001B0430" w:rsidP="001B0430">
      <w:pPr>
        <w:spacing w:line="360" w:lineRule="auto"/>
        <w:jc w:val="center"/>
        <w:rPr>
          <w:rFonts w:ascii="Arial" w:hAnsi="Arial" w:cs="Arial"/>
          <w:b/>
          <w:sz w:val="32"/>
          <w:szCs w:val="32"/>
        </w:rPr>
      </w:pPr>
      <w:r w:rsidRPr="00FB74B6">
        <w:rPr>
          <w:rFonts w:ascii="Arial" w:hAnsi="Arial" w:cs="Arial"/>
          <w:b/>
          <w:sz w:val="32"/>
          <w:szCs w:val="32"/>
        </w:rPr>
        <w:t xml:space="preserve">INFORME DE </w:t>
      </w:r>
      <w:r>
        <w:rPr>
          <w:rFonts w:ascii="Arial" w:hAnsi="Arial" w:cs="Arial"/>
          <w:b/>
          <w:sz w:val="32"/>
          <w:szCs w:val="32"/>
        </w:rPr>
        <w:t>ACTIVIDAD</w:t>
      </w:r>
    </w:p>
    <w:p w:rsidR="006F1F6F" w:rsidRPr="006F1F6F" w:rsidRDefault="006F1F6F" w:rsidP="006F1F6F">
      <w:pPr>
        <w:spacing w:line="360" w:lineRule="auto"/>
        <w:rPr>
          <w:rFonts w:ascii="Arial" w:hAnsi="Arial" w:cs="Arial"/>
          <w:b/>
          <w:sz w:val="24"/>
          <w:szCs w:val="24"/>
        </w:rPr>
      </w:pPr>
      <w:r w:rsidRPr="006F1F6F">
        <w:rPr>
          <w:rFonts w:ascii="Arial" w:hAnsi="Arial" w:cs="Arial"/>
          <w:b/>
          <w:sz w:val="24"/>
          <w:szCs w:val="24"/>
        </w:rPr>
        <w:t>Responsable I.</w:t>
      </w:r>
    </w:p>
    <w:tbl>
      <w:tblPr>
        <w:tblStyle w:val="Tablaconcuadrcula"/>
        <w:tblW w:w="0" w:type="auto"/>
        <w:tblLook w:val="04A0" w:firstRow="1" w:lastRow="0" w:firstColumn="1" w:lastColumn="0" w:noHBand="0" w:noVBand="1"/>
      </w:tblPr>
      <w:tblGrid>
        <w:gridCol w:w="1101"/>
        <w:gridCol w:w="3260"/>
        <w:gridCol w:w="992"/>
        <w:gridCol w:w="3291"/>
      </w:tblGrid>
      <w:tr w:rsidR="001B0430" w:rsidRPr="001B0430" w:rsidTr="00B91559">
        <w:tc>
          <w:tcPr>
            <w:tcW w:w="4361" w:type="dxa"/>
            <w:gridSpan w:val="2"/>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Nombre del Responsable:</w:t>
            </w:r>
          </w:p>
          <w:p w:rsidR="001B0430" w:rsidRPr="001B0430" w:rsidRDefault="001B0430" w:rsidP="00B91559">
            <w:pPr>
              <w:spacing w:line="276" w:lineRule="auto"/>
              <w:jc w:val="both"/>
              <w:rPr>
                <w:rFonts w:ascii="Arial" w:hAnsi="Arial" w:cs="Arial"/>
                <w:b/>
                <w:sz w:val="24"/>
                <w:szCs w:val="24"/>
              </w:rPr>
            </w:pPr>
          </w:p>
        </w:tc>
        <w:tc>
          <w:tcPr>
            <w:tcW w:w="4283" w:type="dxa"/>
            <w:gridSpan w:val="2"/>
          </w:tcPr>
          <w:p w:rsidR="001B0430" w:rsidRPr="001B0430" w:rsidRDefault="005C3E56" w:rsidP="00B91559">
            <w:pPr>
              <w:spacing w:line="276" w:lineRule="auto"/>
              <w:jc w:val="both"/>
              <w:rPr>
                <w:rFonts w:ascii="Arial" w:hAnsi="Arial" w:cs="Arial"/>
                <w:sz w:val="24"/>
                <w:szCs w:val="24"/>
              </w:rPr>
            </w:pPr>
            <w:r>
              <w:rPr>
                <w:rFonts w:ascii="Arial" w:hAnsi="Arial" w:cs="Arial"/>
                <w:sz w:val="24"/>
                <w:szCs w:val="24"/>
              </w:rPr>
              <w:t xml:space="preserve">Alex </w:t>
            </w:r>
            <w:r w:rsidR="00C348CD">
              <w:rPr>
                <w:rFonts w:ascii="Arial" w:hAnsi="Arial" w:cs="Arial"/>
                <w:sz w:val="24"/>
                <w:szCs w:val="24"/>
              </w:rPr>
              <w:t xml:space="preserve">Hipólito </w:t>
            </w:r>
            <w:r>
              <w:rPr>
                <w:rFonts w:ascii="Arial" w:hAnsi="Arial" w:cs="Arial"/>
                <w:sz w:val="24"/>
                <w:szCs w:val="24"/>
              </w:rPr>
              <w:t>Tzib</w:t>
            </w:r>
          </w:p>
        </w:tc>
      </w:tr>
      <w:tr w:rsidR="001B0430" w:rsidRPr="001B0430" w:rsidTr="00B91559">
        <w:tc>
          <w:tcPr>
            <w:tcW w:w="4361" w:type="dxa"/>
            <w:gridSpan w:val="2"/>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Unidad o Departamento:</w:t>
            </w:r>
          </w:p>
          <w:p w:rsidR="001B0430" w:rsidRPr="001B0430" w:rsidRDefault="001B0430" w:rsidP="00B91559">
            <w:pPr>
              <w:spacing w:line="276" w:lineRule="auto"/>
              <w:jc w:val="both"/>
              <w:rPr>
                <w:rFonts w:ascii="Arial" w:hAnsi="Arial" w:cs="Arial"/>
                <w:b/>
                <w:sz w:val="24"/>
                <w:szCs w:val="24"/>
              </w:rPr>
            </w:pPr>
          </w:p>
        </w:tc>
        <w:tc>
          <w:tcPr>
            <w:tcW w:w="4283" w:type="dxa"/>
            <w:gridSpan w:val="2"/>
          </w:tcPr>
          <w:p w:rsidR="001B0430" w:rsidRPr="001B0430" w:rsidRDefault="00460B13" w:rsidP="00B91559">
            <w:pPr>
              <w:spacing w:line="276" w:lineRule="auto"/>
              <w:jc w:val="both"/>
              <w:rPr>
                <w:rFonts w:ascii="Arial" w:hAnsi="Arial" w:cs="Arial"/>
                <w:sz w:val="24"/>
                <w:szCs w:val="24"/>
              </w:rPr>
            </w:pPr>
            <w:r>
              <w:rPr>
                <w:rFonts w:ascii="Arial" w:hAnsi="Arial" w:cs="Arial"/>
                <w:sz w:val="24"/>
                <w:szCs w:val="24"/>
              </w:rPr>
              <w:t>Incidencia Política</w:t>
            </w:r>
          </w:p>
        </w:tc>
      </w:tr>
      <w:tr w:rsidR="001B0430" w:rsidRPr="001B0430" w:rsidTr="00B91559">
        <w:tc>
          <w:tcPr>
            <w:tcW w:w="4361" w:type="dxa"/>
            <w:gridSpan w:val="2"/>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Actividad realizada:</w:t>
            </w:r>
          </w:p>
          <w:p w:rsidR="001B0430" w:rsidRPr="001B0430" w:rsidRDefault="001B0430" w:rsidP="00B91559">
            <w:pPr>
              <w:spacing w:line="276" w:lineRule="auto"/>
              <w:jc w:val="both"/>
              <w:rPr>
                <w:rFonts w:ascii="Arial" w:hAnsi="Arial" w:cs="Arial"/>
                <w:b/>
                <w:sz w:val="24"/>
                <w:szCs w:val="24"/>
              </w:rPr>
            </w:pPr>
          </w:p>
        </w:tc>
        <w:tc>
          <w:tcPr>
            <w:tcW w:w="4283" w:type="dxa"/>
            <w:gridSpan w:val="2"/>
          </w:tcPr>
          <w:p w:rsidR="005C3E56" w:rsidRPr="008E69F8" w:rsidRDefault="00DD6468" w:rsidP="00B91559">
            <w:pPr>
              <w:spacing w:line="276" w:lineRule="auto"/>
              <w:jc w:val="both"/>
              <w:rPr>
                <w:rFonts w:ascii="Arial" w:hAnsi="Arial" w:cs="Arial"/>
                <w:sz w:val="24"/>
                <w:szCs w:val="24"/>
              </w:rPr>
            </w:pPr>
            <w:r w:rsidRPr="00DD6468">
              <w:rPr>
                <w:rFonts w:ascii="Arial" w:hAnsi="Arial" w:cs="Arial"/>
                <w:sz w:val="24"/>
                <w:szCs w:val="24"/>
              </w:rPr>
              <w:t>Conversatorio sobre Certificación de Personas con Discapacidad</w:t>
            </w:r>
          </w:p>
        </w:tc>
      </w:tr>
      <w:tr w:rsidR="001B0430" w:rsidRPr="001B0430" w:rsidTr="00B91559">
        <w:tc>
          <w:tcPr>
            <w:tcW w:w="1101" w:type="dxa"/>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Lugar:</w:t>
            </w:r>
          </w:p>
          <w:p w:rsidR="001B0430" w:rsidRPr="001B0430" w:rsidRDefault="001B0430" w:rsidP="00B91559">
            <w:pPr>
              <w:spacing w:line="276" w:lineRule="auto"/>
              <w:jc w:val="both"/>
              <w:rPr>
                <w:rFonts w:ascii="Arial" w:hAnsi="Arial" w:cs="Arial"/>
                <w:b/>
                <w:sz w:val="24"/>
                <w:szCs w:val="24"/>
              </w:rPr>
            </w:pPr>
          </w:p>
        </w:tc>
        <w:tc>
          <w:tcPr>
            <w:tcW w:w="3260" w:type="dxa"/>
          </w:tcPr>
          <w:p w:rsidR="001B0430" w:rsidRPr="001B0430" w:rsidRDefault="005C3E56" w:rsidP="00B91559">
            <w:pPr>
              <w:spacing w:line="276" w:lineRule="auto"/>
              <w:jc w:val="both"/>
              <w:rPr>
                <w:rFonts w:ascii="Arial" w:hAnsi="Arial" w:cs="Arial"/>
                <w:sz w:val="24"/>
                <w:szCs w:val="24"/>
              </w:rPr>
            </w:pPr>
            <w:r>
              <w:rPr>
                <w:rFonts w:ascii="Arial" w:hAnsi="Arial" w:cs="Arial"/>
                <w:sz w:val="24"/>
                <w:szCs w:val="24"/>
              </w:rPr>
              <w:t>Hotel Conquistador</w:t>
            </w:r>
          </w:p>
        </w:tc>
        <w:tc>
          <w:tcPr>
            <w:tcW w:w="992" w:type="dxa"/>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Fecha:</w:t>
            </w:r>
          </w:p>
        </w:tc>
        <w:tc>
          <w:tcPr>
            <w:tcW w:w="3291" w:type="dxa"/>
          </w:tcPr>
          <w:p w:rsidR="001B0430" w:rsidRPr="001B0430" w:rsidRDefault="005C3E56" w:rsidP="00B91559">
            <w:pPr>
              <w:spacing w:line="276" w:lineRule="auto"/>
              <w:jc w:val="both"/>
              <w:rPr>
                <w:rFonts w:ascii="Arial" w:hAnsi="Arial" w:cs="Arial"/>
                <w:sz w:val="24"/>
                <w:szCs w:val="24"/>
              </w:rPr>
            </w:pPr>
            <w:r>
              <w:rPr>
                <w:rFonts w:ascii="Arial" w:hAnsi="Arial" w:cs="Arial"/>
                <w:sz w:val="24"/>
                <w:szCs w:val="24"/>
              </w:rPr>
              <w:t>12 de septiembre del 2022</w:t>
            </w:r>
          </w:p>
        </w:tc>
      </w:tr>
    </w:tbl>
    <w:p w:rsidR="001B0430" w:rsidRPr="001B0430" w:rsidRDefault="001B0430" w:rsidP="001B0430">
      <w:pPr>
        <w:spacing w:line="360" w:lineRule="auto"/>
        <w:jc w:val="both"/>
        <w:rPr>
          <w:rFonts w:ascii="Arial" w:hAnsi="Arial" w:cs="Arial"/>
          <w:b/>
          <w:sz w:val="24"/>
          <w:szCs w:val="24"/>
        </w:rPr>
      </w:pPr>
    </w:p>
    <w:p w:rsidR="001B0430" w:rsidRPr="001B0430" w:rsidRDefault="001B0430" w:rsidP="001B0430">
      <w:pPr>
        <w:spacing w:line="360" w:lineRule="auto"/>
        <w:jc w:val="both"/>
        <w:rPr>
          <w:rFonts w:ascii="Arial" w:hAnsi="Arial" w:cs="Arial"/>
          <w:b/>
          <w:sz w:val="24"/>
          <w:szCs w:val="24"/>
        </w:rPr>
      </w:pPr>
      <w:r w:rsidRPr="001B0430">
        <w:rPr>
          <w:rFonts w:ascii="Arial" w:hAnsi="Arial" w:cs="Arial"/>
          <w:b/>
          <w:sz w:val="24"/>
          <w:szCs w:val="24"/>
        </w:rPr>
        <w:t>Participantes</w:t>
      </w:r>
      <w:r w:rsidR="006F1F6F">
        <w:rPr>
          <w:rFonts w:ascii="Arial" w:hAnsi="Arial" w:cs="Arial"/>
          <w:b/>
          <w:sz w:val="24"/>
          <w:szCs w:val="24"/>
        </w:rPr>
        <w:t xml:space="preserve"> II</w:t>
      </w:r>
      <w:r w:rsidRPr="001B0430">
        <w:rPr>
          <w:rFonts w:ascii="Arial" w:hAnsi="Arial" w:cs="Arial"/>
          <w:b/>
          <w:sz w:val="24"/>
          <w:szCs w:val="24"/>
        </w:rPr>
        <w:t>:</w:t>
      </w:r>
    </w:p>
    <w:tbl>
      <w:tblPr>
        <w:tblStyle w:val="Tablaconcuadrcula"/>
        <w:tblW w:w="0" w:type="auto"/>
        <w:tblLook w:val="04A0" w:firstRow="1" w:lastRow="0" w:firstColumn="1" w:lastColumn="0" w:noHBand="0" w:noVBand="1"/>
      </w:tblPr>
      <w:tblGrid>
        <w:gridCol w:w="4322"/>
        <w:gridCol w:w="4322"/>
      </w:tblGrid>
      <w:tr w:rsidR="001B0430" w:rsidRPr="001B0430" w:rsidTr="00B91559">
        <w:tc>
          <w:tcPr>
            <w:tcW w:w="4322" w:type="dxa"/>
          </w:tcPr>
          <w:p w:rsidR="001B0430" w:rsidRPr="001B0430" w:rsidRDefault="001B0430" w:rsidP="00B91559">
            <w:pPr>
              <w:spacing w:line="360" w:lineRule="auto"/>
              <w:jc w:val="both"/>
              <w:rPr>
                <w:rFonts w:ascii="Arial" w:hAnsi="Arial" w:cs="Arial"/>
                <w:b/>
                <w:sz w:val="24"/>
                <w:szCs w:val="24"/>
              </w:rPr>
            </w:pPr>
            <w:r w:rsidRPr="001B0430">
              <w:rPr>
                <w:rFonts w:ascii="Arial" w:hAnsi="Arial" w:cs="Arial"/>
                <w:b/>
                <w:sz w:val="24"/>
                <w:szCs w:val="24"/>
              </w:rPr>
              <w:t>CONADI:</w:t>
            </w:r>
          </w:p>
          <w:p w:rsidR="001B0430" w:rsidRPr="001B0430" w:rsidRDefault="001B0430" w:rsidP="00B91559">
            <w:pPr>
              <w:spacing w:line="360" w:lineRule="auto"/>
              <w:jc w:val="both"/>
              <w:rPr>
                <w:rFonts w:ascii="Arial" w:hAnsi="Arial" w:cs="Arial"/>
                <w:b/>
                <w:sz w:val="24"/>
                <w:szCs w:val="24"/>
              </w:rPr>
            </w:pPr>
          </w:p>
        </w:tc>
        <w:tc>
          <w:tcPr>
            <w:tcW w:w="4322" w:type="dxa"/>
          </w:tcPr>
          <w:p w:rsidR="001B0430" w:rsidRPr="001B0430" w:rsidRDefault="000755D8" w:rsidP="00B91559">
            <w:pPr>
              <w:spacing w:line="276" w:lineRule="auto"/>
              <w:jc w:val="both"/>
              <w:rPr>
                <w:rFonts w:ascii="Arial" w:hAnsi="Arial" w:cs="Arial"/>
                <w:sz w:val="24"/>
                <w:szCs w:val="24"/>
              </w:rPr>
            </w:pPr>
            <w:r>
              <w:rPr>
                <w:rFonts w:ascii="Arial" w:hAnsi="Arial" w:cs="Arial"/>
                <w:sz w:val="24"/>
                <w:szCs w:val="24"/>
              </w:rPr>
              <w:t>Licda. Dominique Rodríguez</w:t>
            </w:r>
            <w:r w:rsidR="005C3E56">
              <w:rPr>
                <w:rFonts w:ascii="Arial" w:hAnsi="Arial" w:cs="Arial"/>
                <w:sz w:val="24"/>
                <w:szCs w:val="24"/>
              </w:rPr>
              <w:t xml:space="preserve">, Raúl Castro, Alex Tzib, Diana González, Licda. Ana María Alvarado, Licda. Dania Moscoso,  Licda. Clarivel Castillo, Licda. Gloria Serrano, Gerardo Meza. </w:t>
            </w:r>
          </w:p>
          <w:p w:rsidR="001B0430" w:rsidRPr="001B0430" w:rsidRDefault="001B0430" w:rsidP="00CF5C00">
            <w:pPr>
              <w:spacing w:line="276" w:lineRule="auto"/>
              <w:jc w:val="both"/>
              <w:rPr>
                <w:rFonts w:ascii="Arial" w:hAnsi="Arial" w:cs="Arial"/>
                <w:sz w:val="24"/>
                <w:szCs w:val="24"/>
              </w:rPr>
            </w:pPr>
          </w:p>
        </w:tc>
      </w:tr>
      <w:tr w:rsidR="001B0430" w:rsidRPr="001B0430" w:rsidTr="00B91559">
        <w:tc>
          <w:tcPr>
            <w:tcW w:w="4322" w:type="dxa"/>
          </w:tcPr>
          <w:p w:rsidR="001B0430" w:rsidRPr="001B0430" w:rsidRDefault="001B0430" w:rsidP="00B91559">
            <w:pPr>
              <w:spacing w:line="360" w:lineRule="auto"/>
              <w:jc w:val="both"/>
              <w:rPr>
                <w:rFonts w:ascii="Arial" w:hAnsi="Arial" w:cs="Arial"/>
                <w:b/>
                <w:sz w:val="24"/>
                <w:szCs w:val="24"/>
              </w:rPr>
            </w:pPr>
            <w:r w:rsidRPr="001B0430">
              <w:rPr>
                <w:rFonts w:ascii="Arial" w:hAnsi="Arial" w:cs="Arial"/>
                <w:b/>
                <w:sz w:val="24"/>
                <w:szCs w:val="24"/>
              </w:rPr>
              <w:t>Otras organizaciones e instituciones:</w:t>
            </w:r>
          </w:p>
        </w:tc>
        <w:tc>
          <w:tcPr>
            <w:tcW w:w="4322" w:type="dxa"/>
          </w:tcPr>
          <w:p w:rsidR="005D480C" w:rsidRDefault="005C3E56" w:rsidP="00B91559">
            <w:pPr>
              <w:jc w:val="both"/>
              <w:rPr>
                <w:rFonts w:ascii="Arial" w:hAnsi="Arial" w:cs="Arial"/>
                <w:sz w:val="24"/>
                <w:szCs w:val="24"/>
              </w:rPr>
            </w:pPr>
            <w:r>
              <w:rPr>
                <w:rFonts w:ascii="Arial" w:hAnsi="Arial" w:cs="Arial"/>
                <w:sz w:val="24"/>
                <w:szCs w:val="24"/>
              </w:rPr>
              <w:t xml:space="preserve">Natalia Huala, Programa Iberoamericano, Antonio Jiménez, Programa Iberoamericano, María </w:t>
            </w:r>
            <w:r w:rsidR="005D480C">
              <w:rPr>
                <w:rFonts w:ascii="Arial" w:hAnsi="Arial" w:cs="Arial"/>
                <w:sz w:val="24"/>
                <w:szCs w:val="24"/>
              </w:rPr>
              <w:t>Ajó</w:t>
            </w:r>
            <w:r w:rsidR="00E44B26">
              <w:rPr>
                <w:rFonts w:ascii="Arial" w:hAnsi="Arial" w:cs="Arial"/>
                <w:sz w:val="24"/>
                <w:szCs w:val="24"/>
              </w:rPr>
              <w:t>n, Programa Iberoamericano, MSPAS, Diferentes sectores del MSPAS, OJ</w:t>
            </w:r>
            <w:r w:rsidR="00C348CD">
              <w:rPr>
                <w:rFonts w:ascii="Arial" w:hAnsi="Arial" w:cs="Arial"/>
                <w:sz w:val="24"/>
                <w:szCs w:val="24"/>
              </w:rPr>
              <w:t xml:space="preserve">, </w:t>
            </w:r>
            <w:r w:rsidR="00C348CD" w:rsidRPr="00C348CD">
              <w:rPr>
                <w:rFonts w:ascii="Arial" w:hAnsi="Arial" w:cs="Arial"/>
                <w:sz w:val="24"/>
                <w:szCs w:val="24"/>
              </w:rPr>
              <w:t>Licenciada Marta Salazar</w:t>
            </w:r>
            <w:r w:rsidR="00C348CD">
              <w:rPr>
                <w:rFonts w:ascii="Arial" w:hAnsi="Arial" w:cs="Arial"/>
                <w:sz w:val="24"/>
                <w:szCs w:val="24"/>
              </w:rPr>
              <w:t xml:space="preserve">, PNUD, </w:t>
            </w:r>
            <w:r w:rsidR="00DD6468">
              <w:rPr>
                <w:rFonts w:ascii="Arial" w:hAnsi="Arial" w:cs="Arial"/>
                <w:sz w:val="24"/>
                <w:szCs w:val="24"/>
              </w:rPr>
              <w:t xml:space="preserve">OACNHOD, Representantes de sociedad civil de diferentes organizaciones: AGUAPEDIV, ASORGUA, RETT Guatemala, AGPD, ACCD, PADIVI, </w:t>
            </w:r>
            <w:r w:rsidR="00225ED2">
              <w:rPr>
                <w:rFonts w:ascii="Arial" w:hAnsi="Arial" w:cs="Arial"/>
                <w:sz w:val="24"/>
                <w:szCs w:val="24"/>
              </w:rPr>
              <w:t xml:space="preserve">COMITÉ PROCIEGOS. </w:t>
            </w:r>
          </w:p>
          <w:p w:rsidR="001B0430" w:rsidRPr="001B0430" w:rsidRDefault="002D193A" w:rsidP="00B91559">
            <w:pPr>
              <w:jc w:val="both"/>
              <w:rPr>
                <w:rFonts w:ascii="Arial" w:hAnsi="Arial" w:cs="Arial"/>
                <w:sz w:val="24"/>
                <w:szCs w:val="24"/>
              </w:rPr>
            </w:pPr>
            <w:r>
              <w:rPr>
                <w:rFonts w:ascii="Arial" w:hAnsi="Arial" w:cs="Arial"/>
                <w:sz w:val="24"/>
                <w:szCs w:val="24"/>
              </w:rPr>
              <w:t xml:space="preserve"> </w:t>
            </w:r>
          </w:p>
        </w:tc>
      </w:tr>
    </w:tbl>
    <w:p w:rsidR="001A0753" w:rsidRDefault="001A0753" w:rsidP="001B0430">
      <w:pPr>
        <w:spacing w:line="360" w:lineRule="auto"/>
        <w:jc w:val="both"/>
        <w:rPr>
          <w:rFonts w:ascii="Arial" w:hAnsi="Arial" w:cs="Arial"/>
          <w:b/>
          <w:sz w:val="24"/>
          <w:szCs w:val="24"/>
        </w:rPr>
      </w:pPr>
    </w:p>
    <w:p w:rsidR="001A0753" w:rsidRDefault="001A0753" w:rsidP="001B0430">
      <w:pPr>
        <w:spacing w:line="360" w:lineRule="auto"/>
        <w:jc w:val="both"/>
        <w:rPr>
          <w:rFonts w:ascii="Arial" w:hAnsi="Arial" w:cs="Arial"/>
          <w:b/>
          <w:sz w:val="24"/>
          <w:szCs w:val="24"/>
        </w:rPr>
      </w:pPr>
    </w:p>
    <w:p w:rsidR="00C348CD" w:rsidRDefault="00C348CD" w:rsidP="001B0430">
      <w:pPr>
        <w:spacing w:line="360" w:lineRule="auto"/>
        <w:jc w:val="both"/>
        <w:rPr>
          <w:rFonts w:ascii="Arial" w:hAnsi="Arial" w:cs="Arial"/>
          <w:b/>
          <w:sz w:val="24"/>
          <w:szCs w:val="24"/>
        </w:rPr>
      </w:pPr>
    </w:p>
    <w:p w:rsidR="00C348CD" w:rsidRDefault="00C348CD" w:rsidP="001B0430">
      <w:pPr>
        <w:spacing w:line="360" w:lineRule="auto"/>
        <w:jc w:val="both"/>
        <w:rPr>
          <w:rFonts w:ascii="Arial" w:hAnsi="Arial" w:cs="Arial"/>
          <w:b/>
          <w:sz w:val="24"/>
          <w:szCs w:val="24"/>
        </w:rPr>
      </w:pPr>
    </w:p>
    <w:p w:rsidR="00C348CD" w:rsidRDefault="00C348CD" w:rsidP="001B0430">
      <w:pPr>
        <w:spacing w:line="360" w:lineRule="auto"/>
        <w:jc w:val="both"/>
        <w:rPr>
          <w:rFonts w:ascii="Arial" w:hAnsi="Arial" w:cs="Arial"/>
          <w:b/>
          <w:sz w:val="24"/>
          <w:szCs w:val="24"/>
        </w:rPr>
      </w:pPr>
    </w:p>
    <w:p w:rsidR="006F1F6F" w:rsidRDefault="006F1F6F" w:rsidP="001B0430">
      <w:pPr>
        <w:spacing w:line="360" w:lineRule="auto"/>
        <w:jc w:val="both"/>
        <w:rPr>
          <w:rFonts w:ascii="Arial" w:hAnsi="Arial" w:cs="Arial"/>
          <w:b/>
          <w:sz w:val="24"/>
          <w:szCs w:val="24"/>
        </w:rPr>
      </w:pPr>
      <w:r>
        <w:rPr>
          <w:rFonts w:ascii="Arial" w:hAnsi="Arial" w:cs="Arial"/>
          <w:b/>
          <w:sz w:val="24"/>
          <w:szCs w:val="24"/>
        </w:rPr>
        <w:t>Fuente de Ejecución III.</w:t>
      </w:r>
    </w:p>
    <w:tbl>
      <w:tblPr>
        <w:tblW w:w="8610" w:type="dxa"/>
        <w:tblInd w:w="55" w:type="dxa"/>
        <w:tblCellMar>
          <w:left w:w="70" w:type="dxa"/>
          <w:right w:w="70" w:type="dxa"/>
        </w:tblCellMar>
        <w:tblLook w:val="04A0" w:firstRow="1" w:lastRow="0" w:firstColumn="1" w:lastColumn="0" w:noHBand="0" w:noVBand="1"/>
      </w:tblPr>
      <w:tblGrid>
        <w:gridCol w:w="661"/>
        <w:gridCol w:w="800"/>
        <w:gridCol w:w="812"/>
        <w:gridCol w:w="661"/>
        <w:gridCol w:w="788"/>
        <w:gridCol w:w="1187"/>
        <w:gridCol w:w="1102"/>
        <w:gridCol w:w="1160"/>
        <w:gridCol w:w="728"/>
        <w:gridCol w:w="711"/>
      </w:tblGrid>
      <w:tr w:rsidR="001A0753" w:rsidRPr="001A0753" w:rsidTr="001A0753">
        <w:trPr>
          <w:trHeight w:val="311"/>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Prg.</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Sprg.</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Proy.</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Act.</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Obra</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Renglón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Ub.Geo</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Fte. Fin.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 xml:space="preserve">Org.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Corr</w:t>
            </w:r>
          </w:p>
        </w:tc>
      </w:tr>
      <w:tr w:rsidR="001A0753" w:rsidRPr="001A0753" w:rsidTr="001A0753">
        <w:trPr>
          <w:trHeight w:val="311"/>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11</w:t>
            </w:r>
          </w:p>
        </w:tc>
        <w:tc>
          <w:tcPr>
            <w:tcW w:w="800"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01</w:t>
            </w:r>
          </w:p>
        </w:tc>
        <w:tc>
          <w:tcPr>
            <w:tcW w:w="812"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w:t>
            </w:r>
            <w:r w:rsidR="007A3E44">
              <w:rPr>
                <w:rFonts w:ascii="Arial" w:eastAsia="Times New Roman" w:hAnsi="Arial" w:cs="Arial"/>
                <w:color w:val="000000"/>
                <w:sz w:val="24"/>
                <w:szCs w:val="24"/>
                <w:lang w:eastAsia="es-GT"/>
              </w:rPr>
              <w:t>0</w:t>
            </w:r>
          </w:p>
        </w:tc>
        <w:tc>
          <w:tcPr>
            <w:tcW w:w="661"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w:t>
            </w:r>
            <w:r w:rsidR="001A0753" w:rsidRPr="001A0753">
              <w:rPr>
                <w:rFonts w:ascii="Arial" w:eastAsia="Times New Roman" w:hAnsi="Arial" w:cs="Arial"/>
                <w:color w:val="000000"/>
                <w:sz w:val="24"/>
                <w:szCs w:val="24"/>
                <w:lang w:eastAsia="es-GT"/>
              </w:rPr>
              <w:t>1</w:t>
            </w:r>
          </w:p>
        </w:tc>
        <w:tc>
          <w:tcPr>
            <w:tcW w:w="788"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w:t>
            </w:r>
            <w:r w:rsidR="001A0753" w:rsidRPr="001A0753">
              <w:rPr>
                <w:rFonts w:ascii="Arial" w:eastAsia="Times New Roman" w:hAnsi="Arial" w:cs="Arial"/>
                <w:color w:val="000000"/>
                <w:sz w:val="24"/>
                <w:szCs w:val="24"/>
                <w:lang w:eastAsia="es-GT"/>
              </w:rPr>
              <w:t>0</w:t>
            </w:r>
          </w:p>
        </w:tc>
        <w:tc>
          <w:tcPr>
            <w:tcW w:w="1187" w:type="dxa"/>
            <w:tcBorders>
              <w:top w:val="nil"/>
              <w:left w:val="nil"/>
              <w:bottom w:val="single" w:sz="4" w:space="0" w:color="auto"/>
              <w:right w:val="single" w:sz="4" w:space="0" w:color="auto"/>
            </w:tcBorders>
            <w:shd w:val="clear" w:color="auto" w:fill="auto"/>
            <w:noWrap/>
            <w:vAlign w:val="bottom"/>
            <w:hideMark/>
          </w:tcPr>
          <w:p w:rsidR="001A0753" w:rsidRPr="001A0753" w:rsidRDefault="00991173"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196</w:t>
            </w:r>
            <w:bookmarkStart w:id="0" w:name="_GoBack"/>
            <w:bookmarkEnd w:id="0"/>
          </w:p>
        </w:tc>
        <w:tc>
          <w:tcPr>
            <w:tcW w:w="1102" w:type="dxa"/>
            <w:tcBorders>
              <w:top w:val="nil"/>
              <w:left w:val="nil"/>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101</w:t>
            </w:r>
          </w:p>
        </w:tc>
        <w:tc>
          <w:tcPr>
            <w:tcW w:w="1160"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11</w:t>
            </w:r>
          </w:p>
        </w:tc>
        <w:tc>
          <w:tcPr>
            <w:tcW w:w="728" w:type="dxa"/>
            <w:tcBorders>
              <w:top w:val="nil"/>
              <w:left w:val="nil"/>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0</w:t>
            </w:r>
          </w:p>
        </w:tc>
        <w:tc>
          <w:tcPr>
            <w:tcW w:w="711" w:type="dxa"/>
            <w:tcBorders>
              <w:top w:val="nil"/>
              <w:left w:val="nil"/>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0</w:t>
            </w:r>
          </w:p>
        </w:tc>
      </w:tr>
      <w:tr w:rsidR="001A0753" w:rsidRPr="001A0753" w:rsidTr="001A0753">
        <w:trPr>
          <w:trHeight w:val="311"/>
        </w:trPr>
        <w:tc>
          <w:tcPr>
            <w:tcW w:w="22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753" w:rsidRPr="001A0753" w:rsidRDefault="001A0753" w:rsidP="001A0753">
            <w:pPr>
              <w:jc w:val="cente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Subproducto</w:t>
            </w:r>
          </w:p>
        </w:tc>
        <w:tc>
          <w:tcPr>
            <w:tcW w:w="6337" w:type="dxa"/>
            <w:gridSpan w:val="7"/>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E44B26" w:rsidP="001A0753">
            <w:pPr>
              <w:jc w:val="center"/>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013-080-0001</w:t>
            </w:r>
          </w:p>
        </w:tc>
      </w:tr>
    </w:tbl>
    <w:p w:rsidR="001B0430" w:rsidRDefault="001B0430" w:rsidP="001B0430">
      <w:pPr>
        <w:spacing w:line="360" w:lineRule="auto"/>
        <w:jc w:val="both"/>
        <w:rPr>
          <w:rFonts w:ascii="Arial" w:hAnsi="Arial" w:cs="Arial"/>
          <w:b/>
          <w:sz w:val="24"/>
          <w:szCs w:val="24"/>
        </w:rPr>
      </w:pPr>
    </w:p>
    <w:p w:rsidR="001B0430" w:rsidRPr="001B0430" w:rsidRDefault="001B0430" w:rsidP="001B0430">
      <w:pPr>
        <w:spacing w:line="360" w:lineRule="auto"/>
        <w:jc w:val="both"/>
        <w:rPr>
          <w:rFonts w:ascii="Arial" w:hAnsi="Arial" w:cs="Arial"/>
          <w:b/>
          <w:sz w:val="24"/>
          <w:szCs w:val="24"/>
        </w:rPr>
      </w:pPr>
      <w:r w:rsidRPr="001B0430">
        <w:rPr>
          <w:rFonts w:ascii="Arial" w:hAnsi="Arial" w:cs="Arial"/>
          <w:b/>
          <w:sz w:val="24"/>
          <w:szCs w:val="24"/>
        </w:rPr>
        <w:t>DESCRIPCIÓN DE LA ACTIVIDAD</w:t>
      </w:r>
      <w:r w:rsidR="006F1F6F">
        <w:rPr>
          <w:rFonts w:ascii="Arial" w:hAnsi="Arial" w:cs="Arial"/>
          <w:b/>
          <w:sz w:val="24"/>
          <w:szCs w:val="24"/>
        </w:rPr>
        <w:t xml:space="preserve"> IV</w:t>
      </w:r>
      <w:r w:rsidRPr="001B0430">
        <w:rPr>
          <w:rFonts w:ascii="Arial" w:hAnsi="Arial" w:cs="Arial"/>
          <w:b/>
          <w:sz w:val="24"/>
          <w:szCs w:val="24"/>
        </w:rPr>
        <w:t>:</w:t>
      </w:r>
    </w:p>
    <w:tbl>
      <w:tblPr>
        <w:tblStyle w:val="Tablaconcuadrcula"/>
        <w:tblW w:w="8644" w:type="dxa"/>
        <w:tblLook w:val="04A0" w:firstRow="1" w:lastRow="0" w:firstColumn="1" w:lastColumn="0" w:noHBand="0" w:noVBand="1"/>
      </w:tblPr>
      <w:tblGrid>
        <w:gridCol w:w="8644"/>
      </w:tblGrid>
      <w:tr w:rsidR="001B0430" w:rsidRPr="001B0430" w:rsidTr="00B91559">
        <w:tc>
          <w:tcPr>
            <w:tcW w:w="8644" w:type="dxa"/>
            <w:vAlign w:val="center"/>
          </w:tcPr>
          <w:p w:rsidR="00E44B26" w:rsidRDefault="00225ED2" w:rsidP="00E44B26">
            <w:pPr>
              <w:jc w:val="both"/>
              <w:rPr>
                <w:rFonts w:ascii="Arial" w:hAnsi="Arial" w:cs="Arial"/>
                <w:sz w:val="24"/>
                <w:szCs w:val="24"/>
              </w:rPr>
            </w:pPr>
            <w:r>
              <w:rPr>
                <w:rFonts w:ascii="Arial" w:hAnsi="Arial" w:cs="Arial"/>
                <w:sz w:val="24"/>
                <w:szCs w:val="24"/>
              </w:rPr>
              <w:t>Licda. Gloria Serrano da la bienvenida a los participantes de Sociedad Civil y de Instituciones Públicas, agradeciendo</w:t>
            </w:r>
            <w:r w:rsidR="00E44B26">
              <w:rPr>
                <w:rFonts w:ascii="Arial" w:hAnsi="Arial" w:cs="Arial"/>
                <w:sz w:val="24"/>
                <w:szCs w:val="24"/>
              </w:rPr>
              <w:t xml:space="preserve"> a todos los presentes por</w:t>
            </w:r>
            <w:r w:rsidR="008228B4">
              <w:rPr>
                <w:rFonts w:ascii="Arial" w:hAnsi="Arial" w:cs="Arial"/>
                <w:sz w:val="24"/>
                <w:szCs w:val="24"/>
              </w:rPr>
              <w:t xml:space="preserve"> haber asistido al conversatorio el cual es en seguimiento de la primera actividad de certificación que se llevó a cabo el 1 de junio </w:t>
            </w:r>
          </w:p>
          <w:p w:rsidR="00235536" w:rsidRPr="00E44B26" w:rsidRDefault="00235536" w:rsidP="00E44B26">
            <w:pPr>
              <w:jc w:val="both"/>
              <w:rPr>
                <w:rFonts w:ascii="Arial" w:hAnsi="Arial" w:cs="Arial"/>
                <w:sz w:val="24"/>
                <w:szCs w:val="24"/>
              </w:rPr>
            </w:pPr>
          </w:p>
          <w:p w:rsidR="00225ED2" w:rsidRPr="00225ED2" w:rsidRDefault="00225ED2" w:rsidP="00225ED2">
            <w:pPr>
              <w:jc w:val="both"/>
              <w:rPr>
                <w:rFonts w:ascii="Arial" w:hAnsi="Arial" w:cs="Arial"/>
                <w:sz w:val="24"/>
                <w:szCs w:val="24"/>
              </w:rPr>
            </w:pPr>
            <w:r>
              <w:rPr>
                <w:rFonts w:ascii="Arial" w:hAnsi="Arial" w:cs="Arial"/>
                <w:sz w:val="24"/>
                <w:szCs w:val="24"/>
              </w:rPr>
              <w:t xml:space="preserve">Licda. Martha Salazar </w:t>
            </w:r>
            <w:r w:rsidR="00235536">
              <w:rPr>
                <w:rFonts w:ascii="Arial" w:hAnsi="Arial" w:cs="Arial"/>
                <w:sz w:val="24"/>
                <w:szCs w:val="24"/>
              </w:rPr>
              <w:t>presenta los objetivos del conversatorio</w:t>
            </w:r>
            <w:r>
              <w:rPr>
                <w:rFonts w:ascii="Arial" w:hAnsi="Arial" w:cs="Arial"/>
                <w:sz w:val="24"/>
                <w:szCs w:val="24"/>
              </w:rPr>
              <w:t xml:space="preserve"> a sociedad civil, y comenta que es dar a conocer</w:t>
            </w:r>
            <w:r w:rsidRPr="00225ED2">
              <w:rPr>
                <w:rFonts w:ascii="Arial" w:hAnsi="Arial" w:cs="Arial"/>
                <w:sz w:val="24"/>
                <w:szCs w:val="24"/>
              </w:rPr>
              <w:t xml:space="preserve"> la experiencia del proceso de certificación de personas con discapacidad que la Convención Iberoamericana ha acompañado a los diferentes países de América Latina para identificar las lecciones aprendidas que pueden adaptarse al contexto de Guatemala.</w:t>
            </w:r>
          </w:p>
          <w:p w:rsidR="00A07962" w:rsidRDefault="00A07962" w:rsidP="00225ED2">
            <w:pPr>
              <w:jc w:val="both"/>
              <w:rPr>
                <w:rFonts w:ascii="Arial" w:hAnsi="Arial" w:cs="Arial"/>
                <w:sz w:val="24"/>
                <w:szCs w:val="24"/>
              </w:rPr>
            </w:pPr>
          </w:p>
          <w:p w:rsidR="00225ED2" w:rsidRDefault="00225ED2" w:rsidP="00225ED2">
            <w:pPr>
              <w:jc w:val="both"/>
              <w:rPr>
                <w:rFonts w:ascii="Arial" w:hAnsi="Arial" w:cs="Arial"/>
                <w:sz w:val="24"/>
                <w:szCs w:val="24"/>
              </w:rPr>
            </w:pPr>
          </w:p>
          <w:p w:rsidR="00225ED2" w:rsidRDefault="00225ED2" w:rsidP="00E44B26">
            <w:pPr>
              <w:jc w:val="both"/>
              <w:rPr>
                <w:rFonts w:ascii="Arial" w:hAnsi="Arial" w:cs="Arial"/>
                <w:sz w:val="24"/>
                <w:szCs w:val="24"/>
              </w:rPr>
            </w:pPr>
            <w:r>
              <w:rPr>
                <w:rFonts w:ascii="Arial" w:hAnsi="Arial" w:cs="Arial"/>
                <w:sz w:val="24"/>
                <w:szCs w:val="24"/>
              </w:rPr>
              <w:t xml:space="preserve">Al terminar la Licda. Salazar, Licda. Helga Luna brinda información sobre qué es la certificación de las personas con discapacidad, y comenta los objetivos del proceso de certificación nacional, y del plan que se quiere llevar a cabo. Asimismo presenta que se quiere lograr a continuación: </w:t>
            </w:r>
          </w:p>
          <w:p w:rsidR="00A07962" w:rsidRDefault="00225ED2" w:rsidP="00E44B26">
            <w:pPr>
              <w:jc w:val="both"/>
              <w:rPr>
                <w:rFonts w:ascii="Arial" w:hAnsi="Arial" w:cs="Arial"/>
                <w:sz w:val="24"/>
                <w:szCs w:val="24"/>
              </w:rPr>
            </w:pPr>
            <w:r>
              <w:rPr>
                <w:rFonts w:ascii="Arial" w:hAnsi="Arial" w:cs="Arial"/>
                <w:sz w:val="24"/>
                <w:szCs w:val="24"/>
              </w:rPr>
              <w:t xml:space="preserve"> </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Acceder a los derechos humanos de las personas con discapacidad</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Trabajo</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Educación</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Deporte</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Recreación</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Participación social y política</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Accesibilidad</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 xml:space="preserve">Base de datos para elaborar </w:t>
            </w:r>
            <w:r w:rsidR="008228B4" w:rsidRPr="008228B4">
              <w:rPr>
                <w:rFonts w:ascii="Arial" w:hAnsi="Arial" w:cs="Arial"/>
                <w:sz w:val="24"/>
                <w:szCs w:val="24"/>
              </w:rPr>
              <w:t>y aplicar proyectos y programas v</w:t>
            </w:r>
            <w:r w:rsidRPr="008228B4">
              <w:rPr>
                <w:rFonts w:ascii="Arial" w:hAnsi="Arial" w:cs="Arial"/>
                <w:sz w:val="24"/>
                <w:szCs w:val="24"/>
              </w:rPr>
              <w:t>isibilizados</w:t>
            </w:r>
            <w:r w:rsidR="008228B4" w:rsidRPr="008228B4">
              <w:rPr>
                <w:rFonts w:ascii="Arial" w:hAnsi="Arial" w:cs="Arial"/>
                <w:sz w:val="24"/>
                <w:szCs w:val="24"/>
              </w:rPr>
              <w:t>.</w:t>
            </w:r>
          </w:p>
          <w:p w:rsidR="00225ED2" w:rsidRPr="008228B4"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Dar cumplimiento a la Convención de los Derechos de las personas con discapacidad, Política Nacional de Discapacidad Ley 135-96</w:t>
            </w:r>
          </w:p>
          <w:p w:rsidR="00225ED2" w:rsidRDefault="00225ED2" w:rsidP="008228B4">
            <w:pPr>
              <w:pStyle w:val="Prrafodelista"/>
              <w:numPr>
                <w:ilvl w:val="0"/>
                <w:numId w:val="20"/>
              </w:numPr>
              <w:jc w:val="both"/>
              <w:rPr>
                <w:rFonts w:ascii="Arial" w:hAnsi="Arial" w:cs="Arial"/>
                <w:sz w:val="24"/>
                <w:szCs w:val="24"/>
              </w:rPr>
            </w:pPr>
            <w:r w:rsidRPr="008228B4">
              <w:rPr>
                <w:rFonts w:ascii="Arial" w:hAnsi="Arial" w:cs="Arial"/>
                <w:sz w:val="24"/>
                <w:szCs w:val="24"/>
              </w:rPr>
              <w:t>Otros beneficios (bonos, económicos, prestaciones)</w:t>
            </w:r>
          </w:p>
          <w:p w:rsidR="008228B4" w:rsidRDefault="008228B4" w:rsidP="008228B4">
            <w:pPr>
              <w:pStyle w:val="Prrafodelista"/>
              <w:jc w:val="both"/>
              <w:rPr>
                <w:rFonts w:ascii="Arial" w:hAnsi="Arial" w:cs="Arial"/>
                <w:sz w:val="24"/>
                <w:szCs w:val="24"/>
              </w:rPr>
            </w:pPr>
          </w:p>
          <w:p w:rsidR="008228B4" w:rsidRDefault="008228B4" w:rsidP="008228B4">
            <w:pPr>
              <w:jc w:val="both"/>
              <w:rPr>
                <w:rFonts w:ascii="Arial" w:hAnsi="Arial" w:cs="Arial"/>
                <w:sz w:val="24"/>
                <w:szCs w:val="24"/>
              </w:rPr>
            </w:pPr>
            <w:r>
              <w:rPr>
                <w:rFonts w:ascii="Arial" w:hAnsi="Arial" w:cs="Arial"/>
                <w:sz w:val="24"/>
                <w:szCs w:val="24"/>
              </w:rPr>
              <w:t xml:space="preserve">Por otro lado, también se explica por parte de uno de los ponentes por qué es importante certificarse. </w:t>
            </w:r>
          </w:p>
          <w:p w:rsidR="008228B4" w:rsidRDefault="008228B4" w:rsidP="008228B4">
            <w:pPr>
              <w:jc w:val="both"/>
              <w:rPr>
                <w:rFonts w:ascii="Arial" w:hAnsi="Arial" w:cs="Arial"/>
                <w:sz w:val="24"/>
                <w:szCs w:val="24"/>
              </w:rPr>
            </w:pPr>
          </w:p>
          <w:p w:rsidR="008228B4" w:rsidRDefault="008228B4" w:rsidP="008228B4">
            <w:pPr>
              <w:jc w:val="both"/>
              <w:rPr>
                <w:rFonts w:ascii="Arial" w:hAnsi="Arial" w:cs="Arial"/>
                <w:sz w:val="24"/>
                <w:szCs w:val="24"/>
              </w:rPr>
            </w:pPr>
          </w:p>
          <w:p w:rsidR="008228B4" w:rsidRDefault="008228B4" w:rsidP="008228B4">
            <w:pPr>
              <w:jc w:val="both"/>
              <w:rPr>
                <w:rFonts w:ascii="Arial" w:hAnsi="Arial" w:cs="Arial"/>
                <w:sz w:val="24"/>
                <w:szCs w:val="24"/>
              </w:rPr>
            </w:pPr>
            <w:r>
              <w:rPr>
                <w:rFonts w:ascii="Arial" w:hAnsi="Arial" w:cs="Arial"/>
                <w:sz w:val="24"/>
                <w:szCs w:val="24"/>
              </w:rPr>
              <w:t>Seguidamente, toma la palabra el Lic. Antonio Jiménez para hablar sobre la ventaja de la certificación a las personas representantes de Sociedad Civil que están presentes en la actividad, y recalca que l</w:t>
            </w:r>
            <w:r w:rsidRPr="008228B4">
              <w:rPr>
                <w:rFonts w:ascii="Arial" w:hAnsi="Arial" w:cs="Arial"/>
                <w:sz w:val="24"/>
                <w:szCs w:val="24"/>
              </w:rPr>
              <w:t xml:space="preserve">as personas con discapacidad tienen derecho a la misma protección legal y a refugiarse en la ley en la misma medida que el resto de los ciudadanos y para eso todos los Estados deben adoptar las medidas pertinentes para asegurar además los ajustes razonables, aquellos apoyos adicionales que las personas puedan recibir para combatir la discriminación, tal como lo establece el Artículo 5. Igualdad y no discriminación  de la CDPD: Los Estados Partes deben prohibir toda discriminación por motivos de discapacidad. </w:t>
            </w:r>
          </w:p>
          <w:p w:rsidR="008228B4" w:rsidRDefault="008228B4" w:rsidP="008228B4">
            <w:pPr>
              <w:jc w:val="both"/>
              <w:rPr>
                <w:rFonts w:ascii="Arial" w:hAnsi="Arial" w:cs="Arial"/>
                <w:sz w:val="24"/>
                <w:szCs w:val="24"/>
              </w:rPr>
            </w:pPr>
          </w:p>
          <w:p w:rsidR="008228B4" w:rsidRPr="008228B4" w:rsidRDefault="008228B4" w:rsidP="008228B4">
            <w:pPr>
              <w:jc w:val="both"/>
              <w:rPr>
                <w:rFonts w:ascii="Arial" w:hAnsi="Arial" w:cs="Arial"/>
                <w:sz w:val="24"/>
                <w:szCs w:val="24"/>
              </w:rPr>
            </w:pPr>
            <w:r>
              <w:rPr>
                <w:rFonts w:ascii="Arial" w:hAnsi="Arial" w:cs="Arial"/>
                <w:sz w:val="24"/>
                <w:szCs w:val="24"/>
              </w:rPr>
              <w:t xml:space="preserve">Asimismo, </w:t>
            </w:r>
            <w:r w:rsidRPr="008228B4">
              <w:rPr>
                <w:rFonts w:ascii="Arial" w:hAnsi="Arial" w:cs="Arial"/>
                <w:sz w:val="24"/>
                <w:szCs w:val="24"/>
              </w:rPr>
              <w:t>Las personas con discapacidad tienen derecho a igual protección legal y a beneficiarse de la ley en igual medida, lo que exige a los Estados Partes adoptar todas las medidas pertinentes para asegurar la realización de ajustes razonables. Esas medidas no se consideran discriminatorias.</w:t>
            </w:r>
          </w:p>
          <w:p w:rsidR="008228B4" w:rsidRDefault="008228B4" w:rsidP="008228B4">
            <w:pPr>
              <w:jc w:val="both"/>
              <w:rPr>
                <w:rFonts w:ascii="Arial" w:hAnsi="Arial" w:cs="Arial"/>
                <w:sz w:val="24"/>
                <w:szCs w:val="24"/>
              </w:rPr>
            </w:pPr>
          </w:p>
          <w:p w:rsidR="008228B4" w:rsidRDefault="008228B4" w:rsidP="008228B4">
            <w:pPr>
              <w:jc w:val="both"/>
              <w:rPr>
                <w:rFonts w:ascii="Arial" w:hAnsi="Arial" w:cs="Arial"/>
                <w:sz w:val="24"/>
                <w:szCs w:val="24"/>
              </w:rPr>
            </w:pPr>
            <w:r>
              <w:rPr>
                <w:rFonts w:ascii="Arial" w:hAnsi="Arial" w:cs="Arial"/>
                <w:sz w:val="24"/>
                <w:szCs w:val="24"/>
              </w:rPr>
              <w:t>Por último, agrega los p</w:t>
            </w:r>
            <w:r w:rsidRPr="008228B4">
              <w:rPr>
                <w:rFonts w:ascii="Arial" w:hAnsi="Arial" w:cs="Arial"/>
                <w:sz w:val="24"/>
                <w:szCs w:val="24"/>
              </w:rPr>
              <w:t>rocesos de valoración de la discapacidad en diferentes países</w:t>
            </w:r>
            <w:r>
              <w:rPr>
                <w:rFonts w:ascii="Arial" w:hAnsi="Arial" w:cs="Arial"/>
                <w:sz w:val="24"/>
                <w:szCs w:val="24"/>
              </w:rPr>
              <w:t xml:space="preserve"> como: Argentina, Brasil, Chile y España.</w:t>
            </w:r>
          </w:p>
          <w:p w:rsidR="008228B4" w:rsidRDefault="008228B4" w:rsidP="008228B4">
            <w:pPr>
              <w:jc w:val="both"/>
              <w:rPr>
                <w:rFonts w:ascii="Arial" w:hAnsi="Arial" w:cs="Arial"/>
                <w:sz w:val="24"/>
                <w:szCs w:val="24"/>
              </w:rPr>
            </w:pPr>
          </w:p>
          <w:p w:rsidR="008228B4" w:rsidRDefault="008228B4" w:rsidP="008228B4">
            <w:pPr>
              <w:jc w:val="both"/>
              <w:rPr>
                <w:rFonts w:ascii="Arial" w:hAnsi="Arial" w:cs="Arial"/>
                <w:sz w:val="24"/>
                <w:szCs w:val="24"/>
              </w:rPr>
            </w:pPr>
            <w:r>
              <w:rPr>
                <w:rFonts w:ascii="Arial" w:hAnsi="Arial" w:cs="Arial"/>
                <w:sz w:val="24"/>
                <w:szCs w:val="24"/>
              </w:rPr>
              <w:t>Por último,  se da un espacio de preguntas y conversatorio para que las personas de sociedad civil puedan dar retroalimentación sobre la actividad, como también sugerencias  para tomar en cuenta al llevarse a cabo el proceso de certificación.</w:t>
            </w:r>
          </w:p>
          <w:p w:rsidR="008228B4" w:rsidRDefault="008228B4" w:rsidP="008228B4">
            <w:pPr>
              <w:jc w:val="both"/>
              <w:rPr>
                <w:rFonts w:ascii="Arial" w:hAnsi="Arial" w:cs="Arial"/>
                <w:sz w:val="24"/>
                <w:szCs w:val="24"/>
              </w:rPr>
            </w:pPr>
          </w:p>
          <w:p w:rsidR="00235536" w:rsidRPr="008228B4" w:rsidRDefault="00235536" w:rsidP="008228B4">
            <w:pPr>
              <w:jc w:val="both"/>
              <w:rPr>
                <w:rFonts w:ascii="Arial" w:hAnsi="Arial" w:cs="Arial"/>
                <w:sz w:val="24"/>
                <w:szCs w:val="24"/>
              </w:rPr>
            </w:pPr>
            <w:r>
              <w:rPr>
                <w:rFonts w:ascii="Arial" w:hAnsi="Arial" w:cs="Arial"/>
                <w:sz w:val="24"/>
                <w:szCs w:val="24"/>
              </w:rPr>
              <w:t xml:space="preserve">Se finaliza la actividad, con las palabras de cierre y conclusiones por parte de la Licda. Clarivel Castillo, Presidenta de la Junta Directiva de CONADI. </w:t>
            </w:r>
          </w:p>
          <w:p w:rsidR="00225ED2" w:rsidRPr="001B0430" w:rsidRDefault="00225ED2" w:rsidP="008228B4">
            <w:pPr>
              <w:jc w:val="both"/>
              <w:rPr>
                <w:rFonts w:ascii="Arial" w:hAnsi="Arial" w:cs="Arial"/>
                <w:sz w:val="24"/>
                <w:szCs w:val="24"/>
              </w:rPr>
            </w:pPr>
          </w:p>
        </w:tc>
      </w:tr>
    </w:tbl>
    <w:p w:rsidR="001B0430" w:rsidRPr="001B0430" w:rsidRDefault="001B0430" w:rsidP="00E44B26">
      <w:pPr>
        <w:spacing w:line="360" w:lineRule="aut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1B0430" w:rsidRPr="001B0430" w:rsidTr="00B91559">
        <w:tc>
          <w:tcPr>
            <w:tcW w:w="8644" w:type="dxa"/>
            <w:tcBorders>
              <w:top w:val="single" w:sz="4" w:space="0" w:color="auto"/>
              <w:left w:val="single" w:sz="4" w:space="0" w:color="auto"/>
              <w:bottom w:val="single" w:sz="4" w:space="0" w:color="auto"/>
              <w:right w:val="single" w:sz="4" w:space="0" w:color="auto"/>
            </w:tcBorders>
          </w:tcPr>
          <w:p w:rsidR="00BB3653" w:rsidRDefault="00A7131B" w:rsidP="00952CEF">
            <w:pPr>
              <w:jc w:val="both"/>
              <w:rPr>
                <w:rFonts w:ascii="Arial" w:hAnsi="Arial" w:cs="Arial"/>
                <w:sz w:val="24"/>
                <w:szCs w:val="24"/>
              </w:rPr>
            </w:pPr>
            <w:r w:rsidRPr="00A7131B">
              <w:rPr>
                <w:rFonts w:ascii="Arial" w:hAnsi="Arial" w:cs="Arial"/>
                <w:sz w:val="24"/>
                <w:szCs w:val="24"/>
              </w:rPr>
              <w:t>Logros obtenidos:</w:t>
            </w:r>
            <w:r w:rsidR="004A00DD">
              <w:rPr>
                <w:rFonts w:ascii="Arial" w:hAnsi="Arial" w:cs="Arial"/>
                <w:sz w:val="24"/>
                <w:szCs w:val="24"/>
              </w:rPr>
              <w:t xml:space="preserve"> </w:t>
            </w:r>
          </w:p>
          <w:p w:rsidR="004A00DD" w:rsidRDefault="00225ED2" w:rsidP="00225ED2">
            <w:pPr>
              <w:tabs>
                <w:tab w:val="left" w:pos="3537"/>
              </w:tabs>
              <w:jc w:val="both"/>
              <w:rPr>
                <w:rFonts w:ascii="Arial" w:hAnsi="Arial" w:cs="Arial"/>
                <w:sz w:val="24"/>
                <w:szCs w:val="24"/>
              </w:rPr>
            </w:pPr>
            <w:r>
              <w:rPr>
                <w:rFonts w:ascii="Arial" w:hAnsi="Arial" w:cs="Arial"/>
                <w:sz w:val="24"/>
                <w:szCs w:val="24"/>
              </w:rPr>
              <w:tab/>
            </w:r>
          </w:p>
          <w:p w:rsidR="004A00DD" w:rsidRDefault="004A00DD" w:rsidP="004A00DD">
            <w:pPr>
              <w:pStyle w:val="Prrafodelista"/>
              <w:numPr>
                <w:ilvl w:val="0"/>
                <w:numId w:val="19"/>
              </w:numPr>
              <w:jc w:val="both"/>
              <w:rPr>
                <w:rFonts w:ascii="Arial" w:hAnsi="Arial" w:cs="Arial"/>
                <w:sz w:val="24"/>
                <w:szCs w:val="24"/>
              </w:rPr>
            </w:pPr>
            <w:r>
              <w:rPr>
                <w:rFonts w:ascii="Arial" w:hAnsi="Arial" w:cs="Arial"/>
                <w:sz w:val="24"/>
                <w:szCs w:val="24"/>
              </w:rPr>
              <w:t>Se obtuvo información sobre el proceso de la política d</w:t>
            </w:r>
            <w:r w:rsidR="00235536">
              <w:rPr>
                <w:rFonts w:ascii="Arial" w:hAnsi="Arial" w:cs="Arial"/>
                <w:sz w:val="24"/>
                <w:szCs w:val="24"/>
              </w:rPr>
              <w:t>e certificación de otros países y se tomaron ideas para poder aplicarlas.</w:t>
            </w:r>
          </w:p>
          <w:p w:rsidR="004A00DD" w:rsidRDefault="004A00DD" w:rsidP="004A00DD">
            <w:pPr>
              <w:jc w:val="both"/>
              <w:rPr>
                <w:rFonts w:ascii="Arial" w:hAnsi="Arial" w:cs="Arial"/>
                <w:sz w:val="24"/>
                <w:szCs w:val="24"/>
              </w:rPr>
            </w:pPr>
          </w:p>
          <w:p w:rsidR="004A00DD" w:rsidRDefault="004A00DD" w:rsidP="004A00DD">
            <w:pPr>
              <w:pStyle w:val="Prrafodelista"/>
              <w:numPr>
                <w:ilvl w:val="0"/>
                <w:numId w:val="19"/>
              </w:numPr>
              <w:jc w:val="both"/>
              <w:rPr>
                <w:rFonts w:ascii="Arial" w:hAnsi="Arial" w:cs="Arial"/>
                <w:sz w:val="24"/>
                <w:szCs w:val="24"/>
              </w:rPr>
            </w:pPr>
            <w:r>
              <w:rPr>
                <w:rFonts w:ascii="Arial" w:hAnsi="Arial" w:cs="Arial"/>
                <w:sz w:val="24"/>
                <w:szCs w:val="24"/>
              </w:rPr>
              <w:t>Se obtuvo info</w:t>
            </w:r>
            <w:r w:rsidR="00235536">
              <w:rPr>
                <w:rFonts w:ascii="Arial" w:hAnsi="Arial" w:cs="Arial"/>
                <w:sz w:val="24"/>
                <w:szCs w:val="24"/>
              </w:rPr>
              <w:t xml:space="preserve">rmación sobre el compromiso de las Instituciones para llevar a cabo el proceso de Certificación. </w:t>
            </w:r>
          </w:p>
          <w:p w:rsidR="004A00DD" w:rsidRDefault="004A00DD" w:rsidP="004A00DD">
            <w:pPr>
              <w:pStyle w:val="Prrafodelista"/>
              <w:rPr>
                <w:rFonts w:ascii="Arial" w:hAnsi="Arial" w:cs="Arial"/>
                <w:sz w:val="24"/>
                <w:szCs w:val="24"/>
              </w:rPr>
            </w:pPr>
          </w:p>
          <w:p w:rsidR="00235536" w:rsidRPr="004A00DD" w:rsidRDefault="00235536" w:rsidP="00235536">
            <w:pPr>
              <w:pStyle w:val="Prrafodelista"/>
              <w:numPr>
                <w:ilvl w:val="0"/>
                <w:numId w:val="19"/>
              </w:numPr>
              <w:rPr>
                <w:rFonts w:ascii="Arial" w:hAnsi="Arial" w:cs="Arial"/>
                <w:sz w:val="24"/>
                <w:szCs w:val="24"/>
              </w:rPr>
            </w:pPr>
            <w:r>
              <w:rPr>
                <w:rFonts w:ascii="Arial" w:hAnsi="Arial" w:cs="Arial"/>
                <w:sz w:val="24"/>
                <w:szCs w:val="24"/>
              </w:rPr>
              <w:t xml:space="preserve">Se obtuvo información por parte de las organizaciones de personas con Discapacidad adscritas a CONADI, y se tomaron en cuenta las opiniones y recomendaciones para que sea un proceso donde esté involucrado tanto Instituciones públicas y Sociedad civil. </w:t>
            </w:r>
          </w:p>
          <w:p w:rsidR="006C4367" w:rsidRPr="006C4367" w:rsidRDefault="006C4367" w:rsidP="00235536">
            <w:pPr>
              <w:pStyle w:val="Prrafodelista"/>
              <w:numPr>
                <w:ilvl w:val="0"/>
                <w:numId w:val="19"/>
              </w:numPr>
              <w:jc w:val="both"/>
              <w:rPr>
                <w:rFonts w:ascii="Arial" w:hAnsi="Arial" w:cs="Arial"/>
                <w:sz w:val="24"/>
                <w:szCs w:val="24"/>
              </w:rPr>
            </w:pPr>
          </w:p>
        </w:tc>
      </w:tr>
    </w:tbl>
    <w:p w:rsidR="00F263D8" w:rsidRDefault="00F263D8" w:rsidP="001B0430">
      <w:pPr>
        <w:spacing w:line="360" w:lineRule="auto"/>
        <w:rPr>
          <w:rFonts w:ascii="Arial" w:hAnsi="Arial" w:cs="Arial"/>
          <w:sz w:val="24"/>
          <w:szCs w:val="24"/>
        </w:rPr>
      </w:pPr>
    </w:p>
    <w:p w:rsidR="006C4367" w:rsidRDefault="006C4367" w:rsidP="001B0430">
      <w:pPr>
        <w:spacing w:line="360" w:lineRule="auto"/>
        <w:rPr>
          <w:rFonts w:ascii="Arial" w:hAnsi="Arial" w:cs="Arial"/>
          <w:sz w:val="24"/>
          <w:szCs w:val="24"/>
        </w:rPr>
      </w:pPr>
      <w:r>
        <w:rPr>
          <w:rFonts w:ascii="Arial" w:hAnsi="Arial" w:cs="Arial"/>
          <w:sz w:val="24"/>
          <w:szCs w:val="24"/>
        </w:rPr>
        <w:t>Imprevistos:</w:t>
      </w:r>
    </w:p>
    <w:tbl>
      <w:tblPr>
        <w:tblStyle w:val="Tablaconcuadrcula"/>
        <w:tblW w:w="0" w:type="auto"/>
        <w:tblLook w:val="04A0" w:firstRow="1" w:lastRow="0" w:firstColumn="1" w:lastColumn="0" w:noHBand="0" w:noVBand="1"/>
      </w:tblPr>
      <w:tblGrid>
        <w:gridCol w:w="8978"/>
      </w:tblGrid>
      <w:tr w:rsidR="006C4367" w:rsidRPr="006C4367" w:rsidTr="006C4367">
        <w:tc>
          <w:tcPr>
            <w:tcW w:w="8978" w:type="dxa"/>
          </w:tcPr>
          <w:p w:rsidR="006C4367" w:rsidRPr="006C4367" w:rsidRDefault="008C1976" w:rsidP="001B1091">
            <w:pPr>
              <w:spacing w:line="360" w:lineRule="auto"/>
              <w:jc w:val="both"/>
              <w:rPr>
                <w:rFonts w:ascii="Arial" w:hAnsi="Arial" w:cs="Arial"/>
                <w:sz w:val="24"/>
                <w:szCs w:val="24"/>
              </w:rPr>
            </w:pPr>
            <w:r>
              <w:rPr>
                <w:rFonts w:ascii="Tahoma" w:hAnsi="Tahoma" w:cs="Tahoma"/>
                <w:sz w:val="24"/>
                <w:szCs w:val="24"/>
              </w:rPr>
              <w:t xml:space="preserve">No hubo. </w:t>
            </w:r>
          </w:p>
        </w:tc>
      </w:tr>
    </w:tbl>
    <w:p w:rsidR="001B1091" w:rsidRDefault="001B1091" w:rsidP="00952CEF">
      <w:pPr>
        <w:spacing w:line="360" w:lineRule="auto"/>
        <w:rPr>
          <w:rFonts w:ascii="Arial" w:hAnsi="Arial" w:cs="Arial"/>
          <w:sz w:val="24"/>
          <w:szCs w:val="24"/>
        </w:rPr>
      </w:pPr>
    </w:p>
    <w:p w:rsidR="008E69F8" w:rsidRDefault="008E69F8" w:rsidP="00952CEF">
      <w:pPr>
        <w:spacing w:line="360" w:lineRule="auto"/>
        <w:rPr>
          <w:rFonts w:ascii="Arial" w:hAnsi="Arial" w:cs="Arial"/>
          <w:sz w:val="24"/>
          <w:szCs w:val="24"/>
        </w:rPr>
      </w:pPr>
    </w:p>
    <w:p w:rsidR="008E69F8" w:rsidRDefault="008E69F8" w:rsidP="00952CEF">
      <w:pPr>
        <w:spacing w:line="360" w:lineRule="auto"/>
        <w:rPr>
          <w:rFonts w:ascii="Arial" w:hAnsi="Arial" w:cs="Arial"/>
          <w:sz w:val="24"/>
          <w:szCs w:val="24"/>
        </w:rPr>
      </w:pPr>
    </w:p>
    <w:p w:rsidR="008E69F8" w:rsidRDefault="008E69F8" w:rsidP="00952CEF">
      <w:pPr>
        <w:spacing w:line="360" w:lineRule="auto"/>
        <w:rPr>
          <w:rFonts w:ascii="Arial" w:hAnsi="Arial" w:cs="Arial"/>
          <w:sz w:val="24"/>
          <w:szCs w:val="24"/>
        </w:rPr>
      </w:pPr>
    </w:p>
    <w:p w:rsidR="00952CEF" w:rsidRDefault="001B0430" w:rsidP="00952CEF">
      <w:pPr>
        <w:spacing w:line="360" w:lineRule="auto"/>
        <w:rPr>
          <w:rFonts w:ascii="Arial" w:hAnsi="Arial" w:cs="Arial"/>
          <w:sz w:val="24"/>
          <w:szCs w:val="24"/>
        </w:rPr>
      </w:pPr>
      <w:r w:rsidRPr="001B0430">
        <w:rPr>
          <w:rFonts w:ascii="Arial" w:hAnsi="Arial" w:cs="Arial"/>
          <w:sz w:val="24"/>
          <w:szCs w:val="24"/>
        </w:rPr>
        <w:t>Fotografías</w:t>
      </w:r>
      <w:r w:rsidR="00A7131B">
        <w:rPr>
          <w:rFonts w:ascii="Arial" w:hAnsi="Arial" w:cs="Arial"/>
          <w:sz w:val="24"/>
          <w:szCs w:val="24"/>
        </w:rPr>
        <w:t xml:space="preserve"> de actividad</w:t>
      </w:r>
      <w:r w:rsidRPr="001B0430">
        <w:rPr>
          <w:rFonts w:ascii="Arial" w:hAnsi="Arial" w:cs="Arial"/>
          <w:sz w:val="24"/>
          <w:szCs w:val="24"/>
        </w:rPr>
        <w:t>:</w:t>
      </w:r>
    </w:p>
    <w:p w:rsidR="00AE0BEB" w:rsidRDefault="00835221" w:rsidP="00952CEF">
      <w:pPr>
        <w:spacing w:line="360" w:lineRule="auto"/>
        <w:rPr>
          <w:rFonts w:ascii="Arial" w:hAnsi="Arial" w:cs="Arial"/>
          <w:sz w:val="24"/>
          <w:szCs w:val="24"/>
        </w:rPr>
      </w:pPr>
      <w:r>
        <w:rPr>
          <w:rFonts w:ascii="Arial" w:hAnsi="Arial" w:cs="Arial"/>
          <w:sz w:val="24"/>
          <w:szCs w:val="24"/>
        </w:rPr>
        <w:t xml:space="preserve">  </w:t>
      </w:r>
      <w:r w:rsidR="00235536">
        <w:rPr>
          <w:rFonts w:ascii="Arial" w:hAnsi="Arial" w:cs="Arial"/>
          <w:noProof/>
          <w:sz w:val="24"/>
          <w:szCs w:val="24"/>
          <w:lang w:eastAsia="es-GT"/>
        </w:rPr>
        <w:drawing>
          <wp:inline distT="0" distB="0" distL="0" distR="0">
            <wp:extent cx="2604211" cy="1543507"/>
            <wp:effectExtent l="0" t="0" r="5715" b="0"/>
            <wp:docPr id="2" name="Imagen 2" descr="C:\Users\DELL2020\Downloads\d7b17f19-12a0-4f77-b8ee-4744ec68d9d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2020\Downloads\d7b17f19-12a0-4f77-b8ee-4744ec68d9dc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848" cy="1543884"/>
                    </a:xfrm>
                    <a:prstGeom prst="rect">
                      <a:avLst/>
                    </a:prstGeom>
                    <a:noFill/>
                    <a:ln>
                      <a:noFill/>
                    </a:ln>
                  </pic:spPr>
                </pic:pic>
              </a:graphicData>
            </a:graphic>
          </wp:inline>
        </w:drawing>
      </w:r>
      <w:r w:rsidR="00235536">
        <w:rPr>
          <w:rFonts w:ascii="Arial" w:hAnsi="Arial" w:cs="Arial"/>
          <w:sz w:val="24"/>
          <w:szCs w:val="24"/>
        </w:rPr>
        <w:t xml:space="preserve"> </w:t>
      </w:r>
      <w:r w:rsidR="00235536">
        <w:rPr>
          <w:rFonts w:ascii="Arial" w:hAnsi="Arial" w:cs="Arial"/>
          <w:noProof/>
          <w:sz w:val="24"/>
          <w:szCs w:val="24"/>
          <w:lang w:eastAsia="es-GT"/>
        </w:rPr>
        <w:drawing>
          <wp:inline distT="0" distB="0" distL="0" distR="0">
            <wp:extent cx="2457908" cy="1530820"/>
            <wp:effectExtent l="0" t="0" r="0" b="0"/>
            <wp:docPr id="3" name="Imagen 3" descr="C:\Users\DELL2020\Downloads\IMG-9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2020\Downloads\IMG-96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7963" cy="1537083"/>
                    </a:xfrm>
                    <a:prstGeom prst="rect">
                      <a:avLst/>
                    </a:prstGeom>
                    <a:noFill/>
                    <a:ln>
                      <a:noFill/>
                    </a:ln>
                  </pic:spPr>
                </pic:pic>
              </a:graphicData>
            </a:graphic>
          </wp:inline>
        </w:drawing>
      </w:r>
    </w:p>
    <w:p w:rsidR="00235536" w:rsidRDefault="00235536" w:rsidP="00952CEF">
      <w:pPr>
        <w:spacing w:line="360" w:lineRule="auto"/>
        <w:rPr>
          <w:rFonts w:ascii="Arial" w:hAnsi="Arial" w:cs="Arial"/>
          <w:sz w:val="24"/>
          <w:szCs w:val="24"/>
        </w:rPr>
      </w:pPr>
      <w:r>
        <w:rPr>
          <w:rFonts w:ascii="Arial" w:hAnsi="Arial" w:cs="Arial"/>
          <w:noProof/>
          <w:sz w:val="24"/>
          <w:szCs w:val="24"/>
          <w:lang w:eastAsia="es-GT"/>
        </w:rPr>
        <w:drawing>
          <wp:inline distT="0" distB="0" distL="0" distR="0">
            <wp:extent cx="2648102" cy="1843430"/>
            <wp:effectExtent l="0" t="0" r="0" b="4445"/>
            <wp:docPr id="5" name="Imagen 5" descr="C:\Users\DELL2020\Downloads\IMG-9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2020\Downloads\IMG-96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9637" cy="1844499"/>
                    </a:xfrm>
                    <a:prstGeom prst="rect">
                      <a:avLst/>
                    </a:prstGeom>
                    <a:noFill/>
                    <a:ln>
                      <a:noFill/>
                    </a:ln>
                  </pic:spPr>
                </pic:pic>
              </a:graphicData>
            </a:graphic>
          </wp:inline>
        </w:drawing>
      </w:r>
      <w:r w:rsidR="00991173">
        <w:rPr>
          <w:rFonts w:ascii="Arial" w:hAnsi="Arial" w:cs="Arial"/>
          <w:sz w:val="24"/>
          <w:szCs w:val="24"/>
        </w:rPr>
        <w:t xml:space="preserve"> </w:t>
      </w:r>
      <w:r w:rsidR="00991173">
        <w:rPr>
          <w:rFonts w:ascii="Arial" w:hAnsi="Arial" w:cs="Arial"/>
          <w:noProof/>
          <w:sz w:val="24"/>
          <w:szCs w:val="24"/>
          <w:lang w:eastAsia="es-GT"/>
        </w:rPr>
        <w:drawing>
          <wp:inline distT="0" distB="0" distL="0" distR="0">
            <wp:extent cx="2643169" cy="1931212"/>
            <wp:effectExtent l="0" t="0" r="5080" b="0"/>
            <wp:docPr id="11" name="Imagen 11" descr="C:\Users\DELL2020\Downloads\65aaa07f-c209-4c7c-934c-97fb1329c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2020\Downloads\65aaa07f-c209-4c7c-934c-97fb1329c9f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8750" cy="1935290"/>
                    </a:xfrm>
                    <a:prstGeom prst="rect">
                      <a:avLst/>
                    </a:prstGeom>
                    <a:noFill/>
                    <a:ln>
                      <a:noFill/>
                    </a:ln>
                  </pic:spPr>
                </pic:pic>
              </a:graphicData>
            </a:graphic>
          </wp:inline>
        </w:drawing>
      </w:r>
    </w:p>
    <w:p w:rsidR="00991173" w:rsidRDefault="00991173" w:rsidP="00952CEF">
      <w:pPr>
        <w:spacing w:line="360" w:lineRule="auto"/>
        <w:rPr>
          <w:rFonts w:ascii="Arial" w:hAnsi="Arial" w:cs="Arial"/>
          <w:sz w:val="24"/>
          <w:szCs w:val="24"/>
        </w:rPr>
      </w:pPr>
      <w:r>
        <w:rPr>
          <w:rFonts w:ascii="Arial" w:hAnsi="Arial" w:cs="Arial"/>
          <w:noProof/>
          <w:sz w:val="24"/>
          <w:szCs w:val="24"/>
          <w:lang w:eastAsia="es-GT"/>
        </w:rPr>
        <w:drawing>
          <wp:inline distT="0" distB="0" distL="0" distR="0">
            <wp:extent cx="2648102" cy="1814170"/>
            <wp:effectExtent l="0" t="0" r="0" b="0"/>
            <wp:docPr id="9" name="Imagen 9" descr="C:\Users\DELL2020\Downloads\fc5db8a4-d07a-439e-8fb5-845d4165df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2020\Downloads\fc5db8a4-d07a-439e-8fb5-845d4165df8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8750" cy="1814614"/>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s-GT"/>
        </w:rPr>
        <w:drawing>
          <wp:inline distT="0" distB="0" distL="0" distR="0">
            <wp:extent cx="2642891" cy="1880007"/>
            <wp:effectExtent l="0" t="0" r="5080" b="6350"/>
            <wp:docPr id="16" name="Imagen 16" descr="C:\Users\DELL2020\Downloads\1dbc479a-6133-4eb6-8b7c-9873e531fa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2020\Downloads\1dbc479a-6133-4eb6-8b7c-9873e531fa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8750" cy="1884175"/>
                    </a:xfrm>
                    <a:prstGeom prst="rect">
                      <a:avLst/>
                    </a:prstGeom>
                    <a:noFill/>
                    <a:ln>
                      <a:noFill/>
                    </a:ln>
                  </pic:spPr>
                </pic:pic>
              </a:graphicData>
            </a:graphic>
          </wp:inline>
        </w:drawing>
      </w:r>
    </w:p>
    <w:p w:rsidR="00835221" w:rsidRDefault="00835221" w:rsidP="00952CEF">
      <w:pPr>
        <w:spacing w:line="360" w:lineRule="auto"/>
        <w:rPr>
          <w:rFonts w:ascii="Arial" w:hAnsi="Arial" w:cs="Arial"/>
          <w:sz w:val="24"/>
          <w:szCs w:val="24"/>
        </w:rPr>
      </w:pPr>
      <w:r>
        <w:rPr>
          <w:rFonts w:ascii="Arial" w:hAnsi="Arial" w:cs="Arial"/>
          <w:sz w:val="24"/>
          <w:szCs w:val="24"/>
        </w:rPr>
        <w:lastRenderedPageBreak/>
        <w:t xml:space="preserve">  </w:t>
      </w:r>
    </w:p>
    <w:p w:rsidR="00AE0BEB" w:rsidRDefault="008E69F8" w:rsidP="00952CEF">
      <w:pPr>
        <w:spacing w:line="360" w:lineRule="auto"/>
        <w:rPr>
          <w:rFonts w:ascii="Arial" w:hAnsi="Arial" w:cs="Arial"/>
          <w:sz w:val="24"/>
          <w:szCs w:val="24"/>
        </w:rPr>
      </w:pPr>
      <w:r>
        <w:rPr>
          <w:rFonts w:ascii="Arial" w:hAnsi="Arial" w:cs="Arial"/>
          <w:sz w:val="24"/>
          <w:szCs w:val="24"/>
        </w:rPr>
        <w:t xml:space="preserve"> </w:t>
      </w:r>
    </w:p>
    <w:p w:rsidR="00AE0BEB" w:rsidRDefault="00991173" w:rsidP="00952CEF">
      <w:pPr>
        <w:spacing w:line="360" w:lineRule="auto"/>
        <w:rPr>
          <w:rFonts w:ascii="Arial" w:hAnsi="Arial" w:cs="Arial"/>
          <w:sz w:val="24"/>
          <w:szCs w:val="24"/>
        </w:rPr>
      </w:pPr>
      <w:r>
        <w:rPr>
          <w:rFonts w:ascii="Arial" w:hAnsi="Arial" w:cs="Arial"/>
          <w:noProof/>
          <w:sz w:val="24"/>
          <w:szCs w:val="24"/>
          <w:lang w:eastAsia="es-GT"/>
        </w:rPr>
        <w:drawing>
          <wp:inline distT="0" distB="0" distL="0" distR="0">
            <wp:extent cx="2816352" cy="1953158"/>
            <wp:effectExtent l="0" t="0" r="3175" b="9525"/>
            <wp:docPr id="17" name="Imagen 17" descr="C:\Users\DELL2020\Downloads\7e3c217c-8862-4ea9-9c5e-64cfd23337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2020\Downloads\7e3c217c-8862-4ea9-9c5e-64cfd233378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7041" cy="195363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s-GT"/>
        </w:rPr>
        <w:drawing>
          <wp:inline distT="0" distB="0" distL="0" distR="0">
            <wp:extent cx="2392070" cy="1959381"/>
            <wp:effectExtent l="0" t="0" r="8255" b="3175"/>
            <wp:docPr id="18" name="Imagen 18" descr="C:\Users\DELL2020\Downloads\20352158-1af0-4821-a456-09530b58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2020\Downloads\20352158-1af0-4821-a456-09530b58575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8758" cy="1964859"/>
                    </a:xfrm>
                    <a:prstGeom prst="rect">
                      <a:avLst/>
                    </a:prstGeom>
                    <a:noFill/>
                    <a:ln>
                      <a:noFill/>
                    </a:ln>
                  </pic:spPr>
                </pic:pic>
              </a:graphicData>
            </a:graphic>
          </wp:inline>
        </w:drawing>
      </w:r>
    </w:p>
    <w:p w:rsidR="00E53B2B" w:rsidRDefault="004A00DD" w:rsidP="004A00DD">
      <w:pPr>
        <w:spacing w:line="360" w:lineRule="auto"/>
        <w:rPr>
          <w:rFonts w:ascii="Arial" w:hAnsi="Arial" w:cs="Arial"/>
          <w:sz w:val="24"/>
          <w:szCs w:val="24"/>
        </w:rPr>
      </w:pPr>
      <w:r>
        <w:rPr>
          <w:rFonts w:ascii="Arial" w:hAnsi="Arial" w:cs="Arial"/>
          <w:sz w:val="24"/>
          <w:szCs w:val="24"/>
        </w:rPr>
        <w:t xml:space="preserve">    </w:t>
      </w:r>
    </w:p>
    <w:p w:rsidR="00965E2E" w:rsidRDefault="00991173" w:rsidP="007837D0">
      <w:pPr>
        <w:spacing w:line="360" w:lineRule="auto"/>
        <w:rPr>
          <w:rFonts w:ascii="Arial" w:hAnsi="Arial" w:cs="Arial"/>
          <w:sz w:val="24"/>
          <w:szCs w:val="24"/>
        </w:rPr>
      </w:pPr>
      <w:r>
        <w:rPr>
          <w:rFonts w:ascii="Arial" w:hAnsi="Arial" w:cs="Arial"/>
          <w:sz w:val="24"/>
          <w:szCs w:val="24"/>
        </w:rPr>
        <w:t xml:space="preserve"> </w:t>
      </w:r>
    </w:p>
    <w:p w:rsidR="008E69F8" w:rsidRDefault="008E69F8" w:rsidP="007837D0">
      <w:pPr>
        <w:spacing w:line="360" w:lineRule="auto"/>
        <w:rPr>
          <w:rFonts w:ascii="Arial" w:hAnsi="Arial" w:cs="Arial"/>
          <w:sz w:val="24"/>
          <w:szCs w:val="24"/>
        </w:rPr>
      </w:pPr>
    </w:p>
    <w:p w:rsidR="006C4367" w:rsidRPr="007837D0" w:rsidRDefault="006C4367" w:rsidP="007837D0">
      <w:pPr>
        <w:spacing w:line="360" w:lineRule="auto"/>
        <w:rPr>
          <w:rFonts w:ascii="Arial" w:hAnsi="Arial" w:cs="Arial"/>
          <w:sz w:val="24"/>
          <w:szCs w:val="24"/>
        </w:rPr>
      </w:pPr>
      <w:r>
        <w:rPr>
          <w:rFonts w:ascii="Arial" w:hAnsi="Arial" w:cs="Arial"/>
          <w:sz w:val="24"/>
          <w:szCs w:val="24"/>
        </w:rPr>
        <w:t>Fecha de elaboraci</w:t>
      </w:r>
      <w:r w:rsidR="00BB3653">
        <w:rPr>
          <w:rFonts w:ascii="Arial" w:hAnsi="Arial" w:cs="Arial"/>
          <w:sz w:val="24"/>
          <w:szCs w:val="24"/>
        </w:rPr>
        <w:t>ón</w:t>
      </w:r>
      <w:r>
        <w:rPr>
          <w:rFonts w:ascii="Arial" w:hAnsi="Arial" w:cs="Arial"/>
          <w:sz w:val="24"/>
          <w:szCs w:val="24"/>
        </w:rPr>
        <w:t>:</w:t>
      </w:r>
      <w:r w:rsidR="004A00DD">
        <w:rPr>
          <w:rFonts w:ascii="Arial" w:hAnsi="Arial" w:cs="Arial"/>
          <w:sz w:val="24"/>
          <w:szCs w:val="24"/>
        </w:rPr>
        <w:t xml:space="preserve"> 21</w:t>
      </w:r>
      <w:r w:rsidR="00E040C2">
        <w:rPr>
          <w:rFonts w:ascii="Arial" w:hAnsi="Arial" w:cs="Arial"/>
          <w:sz w:val="24"/>
          <w:szCs w:val="24"/>
        </w:rPr>
        <w:t xml:space="preserve"> </w:t>
      </w:r>
      <w:r w:rsidR="004A00DD">
        <w:rPr>
          <w:rFonts w:ascii="Arial" w:hAnsi="Arial" w:cs="Arial"/>
          <w:sz w:val="24"/>
          <w:szCs w:val="24"/>
        </w:rPr>
        <w:t>de septiembre</w:t>
      </w:r>
      <w:r w:rsidR="00A44A5A">
        <w:rPr>
          <w:rFonts w:ascii="Arial" w:hAnsi="Arial" w:cs="Arial"/>
          <w:sz w:val="24"/>
          <w:szCs w:val="24"/>
        </w:rPr>
        <w:t xml:space="preserve"> de 2022.</w:t>
      </w:r>
    </w:p>
    <w:p w:rsidR="00A44A5A" w:rsidRDefault="00A44A5A" w:rsidP="00A44A5A">
      <w:pPr>
        <w:spacing w:line="360" w:lineRule="auto"/>
        <w:rPr>
          <w:rFonts w:ascii="Arial" w:hAnsi="Arial" w:cs="Arial"/>
          <w:sz w:val="24"/>
          <w:szCs w:val="24"/>
        </w:rPr>
      </w:pPr>
      <w:r>
        <w:rPr>
          <w:rFonts w:ascii="Arial" w:hAnsi="Arial" w:cs="Arial"/>
          <w:sz w:val="24"/>
          <w:szCs w:val="24"/>
        </w:rPr>
        <w:t xml:space="preserve"> </w:t>
      </w:r>
    </w:p>
    <w:p w:rsidR="00527E95" w:rsidRDefault="00527E95" w:rsidP="00A44A5A">
      <w:pPr>
        <w:spacing w:line="360" w:lineRule="auto"/>
        <w:rPr>
          <w:rFonts w:ascii="Arial" w:hAnsi="Arial" w:cs="Arial"/>
          <w:sz w:val="24"/>
          <w:szCs w:val="24"/>
        </w:rPr>
      </w:pPr>
    </w:p>
    <w:p w:rsidR="00527E95" w:rsidRDefault="00527E95" w:rsidP="00527E95">
      <w:pPr>
        <w:spacing w:line="360" w:lineRule="auto"/>
        <w:rPr>
          <w:rFonts w:ascii="Arial" w:hAnsi="Arial" w:cs="Arial"/>
          <w:b/>
          <w:sz w:val="18"/>
          <w:szCs w:val="24"/>
        </w:rPr>
      </w:pPr>
    </w:p>
    <w:p w:rsidR="008B1C7A" w:rsidRDefault="008B1C7A" w:rsidP="00527E95">
      <w:pPr>
        <w:spacing w:line="360" w:lineRule="auto"/>
        <w:rPr>
          <w:rFonts w:ascii="Arial" w:hAnsi="Arial" w:cs="Arial"/>
          <w:b/>
          <w:sz w:val="18"/>
          <w:szCs w:val="24"/>
        </w:rPr>
      </w:pPr>
    </w:p>
    <w:p w:rsidR="00AE0BEB" w:rsidRDefault="00527E95" w:rsidP="00A44A5A">
      <w:pPr>
        <w:spacing w:line="360" w:lineRule="auto"/>
        <w:rPr>
          <w:rFonts w:ascii="Arial" w:hAnsi="Arial" w:cs="Arial"/>
          <w:b/>
          <w:sz w:val="18"/>
          <w:szCs w:val="24"/>
        </w:rPr>
      </w:pPr>
      <w:r>
        <w:rPr>
          <w:rFonts w:ascii="Arial" w:hAnsi="Arial" w:cs="Arial"/>
          <w:b/>
          <w:sz w:val="18"/>
          <w:szCs w:val="24"/>
        </w:rPr>
        <w:t xml:space="preserve">                                                                                               </w:t>
      </w:r>
      <w:r w:rsidR="00C348CD">
        <w:rPr>
          <w:rFonts w:ascii="Arial" w:hAnsi="Arial" w:cs="Arial"/>
          <w:b/>
          <w:sz w:val="18"/>
          <w:szCs w:val="24"/>
        </w:rPr>
        <w:t xml:space="preserve">         </w:t>
      </w:r>
      <w:r w:rsidR="008C1976">
        <w:rPr>
          <w:rFonts w:ascii="Arial" w:hAnsi="Arial" w:cs="Arial"/>
          <w:b/>
          <w:sz w:val="18"/>
          <w:szCs w:val="24"/>
        </w:rPr>
        <w:t xml:space="preserve">Alex </w:t>
      </w:r>
      <w:r w:rsidR="00AE0BEB">
        <w:rPr>
          <w:rFonts w:ascii="Arial" w:hAnsi="Arial" w:cs="Arial"/>
          <w:b/>
          <w:sz w:val="18"/>
          <w:szCs w:val="24"/>
        </w:rPr>
        <w:t>Hipólito Tzib Chub</w:t>
      </w:r>
    </w:p>
    <w:p w:rsidR="00A44A5A" w:rsidRDefault="00A44A5A" w:rsidP="00A44A5A">
      <w:pPr>
        <w:spacing w:line="360" w:lineRule="auto"/>
        <w:rPr>
          <w:rFonts w:ascii="Arial" w:hAnsi="Arial" w:cs="Arial"/>
          <w:sz w:val="18"/>
          <w:szCs w:val="24"/>
        </w:rPr>
      </w:pPr>
      <w:r>
        <w:rPr>
          <w:rFonts w:ascii="Arial" w:hAnsi="Arial" w:cs="Arial"/>
          <w:sz w:val="18"/>
          <w:szCs w:val="24"/>
        </w:rPr>
        <w:t xml:space="preserve">                   </w:t>
      </w:r>
      <w:r w:rsidR="00527E95">
        <w:rPr>
          <w:rFonts w:ascii="Arial" w:hAnsi="Arial" w:cs="Arial"/>
          <w:sz w:val="18"/>
          <w:szCs w:val="24"/>
        </w:rPr>
        <w:t xml:space="preserve">                                                                </w:t>
      </w:r>
      <w:r w:rsidR="00AE0BEB">
        <w:rPr>
          <w:rFonts w:ascii="Arial" w:hAnsi="Arial" w:cs="Arial"/>
          <w:sz w:val="18"/>
          <w:szCs w:val="24"/>
        </w:rPr>
        <w:t xml:space="preserve">            E</w:t>
      </w:r>
      <w:r w:rsidR="00E53B2B">
        <w:rPr>
          <w:rFonts w:ascii="Arial" w:hAnsi="Arial" w:cs="Arial"/>
          <w:sz w:val="18"/>
          <w:szCs w:val="24"/>
        </w:rPr>
        <w:t xml:space="preserve">ncargado del Dpto. de </w:t>
      </w:r>
      <w:r w:rsidR="00AE0BEB">
        <w:rPr>
          <w:rFonts w:ascii="Arial" w:hAnsi="Arial" w:cs="Arial"/>
          <w:sz w:val="18"/>
          <w:szCs w:val="24"/>
        </w:rPr>
        <w:t>Incidencia Política</w:t>
      </w:r>
    </w:p>
    <w:p w:rsidR="00C348CD" w:rsidRPr="00C348CD" w:rsidRDefault="00C348CD" w:rsidP="00A44A5A">
      <w:pPr>
        <w:spacing w:line="360" w:lineRule="auto"/>
        <w:rPr>
          <w:rFonts w:ascii="Arial" w:hAnsi="Arial" w:cs="Arial"/>
          <w:b/>
          <w:sz w:val="18"/>
          <w:szCs w:val="24"/>
        </w:rPr>
      </w:pPr>
      <w:r>
        <w:rPr>
          <w:rFonts w:ascii="Arial" w:hAnsi="Arial" w:cs="Arial"/>
          <w:sz w:val="18"/>
          <w:szCs w:val="24"/>
        </w:rPr>
        <w:t xml:space="preserve">                                                                                                                       </w:t>
      </w:r>
      <w:r w:rsidRPr="00C348CD">
        <w:rPr>
          <w:rFonts w:ascii="Arial" w:hAnsi="Arial" w:cs="Arial"/>
          <w:b/>
          <w:sz w:val="18"/>
          <w:szCs w:val="24"/>
        </w:rPr>
        <w:t>CONADI</w:t>
      </w:r>
    </w:p>
    <w:p w:rsidR="008B1C7A" w:rsidRDefault="00A44A5A" w:rsidP="00A44A5A">
      <w:pPr>
        <w:spacing w:line="360" w:lineRule="auto"/>
        <w:rPr>
          <w:rFonts w:ascii="Arial" w:hAnsi="Arial" w:cs="Arial"/>
          <w:sz w:val="18"/>
          <w:szCs w:val="24"/>
        </w:rPr>
      </w:pPr>
      <w:r>
        <w:rPr>
          <w:rFonts w:ascii="Arial" w:hAnsi="Arial" w:cs="Arial"/>
          <w:sz w:val="18"/>
          <w:szCs w:val="24"/>
        </w:rPr>
        <w:t xml:space="preserve">                         </w:t>
      </w:r>
      <w:r w:rsidR="00527E95">
        <w:rPr>
          <w:rFonts w:ascii="Arial" w:hAnsi="Arial" w:cs="Arial"/>
          <w:sz w:val="18"/>
          <w:szCs w:val="24"/>
        </w:rPr>
        <w:t xml:space="preserve">                                                       </w:t>
      </w:r>
    </w:p>
    <w:p w:rsidR="00E51B5B" w:rsidRDefault="00E51B5B" w:rsidP="00A44A5A">
      <w:pPr>
        <w:spacing w:line="360" w:lineRule="auto"/>
        <w:rPr>
          <w:rFonts w:ascii="Arial" w:hAnsi="Arial" w:cs="Arial"/>
          <w:sz w:val="18"/>
          <w:szCs w:val="24"/>
        </w:rPr>
      </w:pPr>
    </w:p>
    <w:p w:rsidR="00C348CD" w:rsidRDefault="00C348CD" w:rsidP="00A44A5A">
      <w:pPr>
        <w:spacing w:line="360" w:lineRule="auto"/>
        <w:rPr>
          <w:rFonts w:ascii="Arial" w:hAnsi="Arial" w:cs="Arial"/>
          <w:sz w:val="18"/>
          <w:szCs w:val="24"/>
        </w:rPr>
      </w:pPr>
    </w:p>
    <w:p w:rsidR="00C348CD" w:rsidRDefault="00C348CD" w:rsidP="00A44A5A">
      <w:pPr>
        <w:spacing w:line="360" w:lineRule="auto"/>
        <w:rPr>
          <w:rFonts w:ascii="Arial" w:hAnsi="Arial" w:cs="Arial"/>
          <w:sz w:val="18"/>
          <w:szCs w:val="24"/>
        </w:rPr>
      </w:pPr>
    </w:p>
    <w:p w:rsidR="008C1976" w:rsidRDefault="008C1976" w:rsidP="00A44A5A">
      <w:pPr>
        <w:spacing w:line="360" w:lineRule="auto"/>
        <w:rPr>
          <w:rFonts w:ascii="Arial" w:hAnsi="Arial" w:cs="Arial"/>
          <w:b/>
          <w:sz w:val="18"/>
          <w:szCs w:val="24"/>
        </w:rPr>
      </w:pPr>
      <w:r>
        <w:rPr>
          <w:rFonts w:ascii="Arial" w:hAnsi="Arial" w:cs="Arial"/>
          <w:b/>
          <w:sz w:val="18"/>
          <w:szCs w:val="24"/>
        </w:rPr>
        <w:t xml:space="preserve">Vo.Bo. </w:t>
      </w:r>
      <w:r w:rsidR="00AE0BEB">
        <w:rPr>
          <w:rFonts w:ascii="Arial" w:hAnsi="Arial" w:cs="Arial"/>
          <w:b/>
          <w:sz w:val="18"/>
          <w:szCs w:val="24"/>
        </w:rPr>
        <w:t xml:space="preserve"> Lic. Fausto Emmanuel Reyes Morales</w:t>
      </w:r>
    </w:p>
    <w:p w:rsidR="00AE0BEB" w:rsidRDefault="00AE0BEB" w:rsidP="00A44A5A">
      <w:pPr>
        <w:spacing w:line="360" w:lineRule="auto"/>
        <w:rPr>
          <w:rFonts w:ascii="Arial" w:hAnsi="Arial" w:cs="Arial"/>
          <w:sz w:val="18"/>
          <w:szCs w:val="24"/>
        </w:rPr>
      </w:pPr>
      <w:r>
        <w:rPr>
          <w:rFonts w:ascii="Arial" w:hAnsi="Arial" w:cs="Arial"/>
          <w:sz w:val="18"/>
          <w:szCs w:val="24"/>
        </w:rPr>
        <w:t xml:space="preserve">                       </w:t>
      </w:r>
      <w:r w:rsidRPr="00AE0BEB">
        <w:rPr>
          <w:rFonts w:ascii="Arial" w:hAnsi="Arial" w:cs="Arial"/>
          <w:sz w:val="18"/>
          <w:szCs w:val="24"/>
        </w:rPr>
        <w:t>Director Técnico</w:t>
      </w:r>
    </w:p>
    <w:p w:rsidR="00AE0BEB" w:rsidRPr="00AE0BEB" w:rsidRDefault="00AE0BEB" w:rsidP="00A44A5A">
      <w:pPr>
        <w:spacing w:line="360" w:lineRule="auto"/>
        <w:rPr>
          <w:rFonts w:ascii="Arial" w:hAnsi="Arial" w:cs="Arial"/>
          <w:b/>
          <w:sz w:val="18"/>
          <w:szCs w:val="24"/>
        </w:rPr>
      </w:pPr>
      <w:r>
        <w:rPr>
          <w:rFonts w:ascii="Arial" w:hAnsi="Arial" w:cs="Arial"/>
          <w:sz w:val="18"/>
          <w:szCs w:val="24"/>
        </w:rPr>
        <w:t xml:space="preserve">                             </w:t>
      </w:r>
      <w:r w:rsidRPr="00AE0BEB">
        <w:rPr>
          <w:rFonts w:ascii="Arial" w:hAnsi="Arial" w:cs="Arial"/>
          <w:b/>
          <w:sz w:val="18"/>
          <w:szCs w:val="24"/>
        </w:rPr>
        <w:t>CONADI</w:t>
      </w:r>
    </w:p>
    <w:sectPr w:rsidR="00AE0BEB" w:rsidRPr="00AE0BEB" w:rsidSect="001B0430">
      <w:headerReference w:type="default" r:id="rId17"/>
      <w:footerReference w:type="default" r:id="rId18"/>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48" w:rsidRDefault="00134248" w:rsidP="00911AEC">
      <w:r>
        <w:separator/>
      </w:r>
    </w:p>
  </w:endnote>
  <w:endnote w:type="continuationSeparator" w:id="0">
    <w:p w:rsidR="00134248" w:rsidRDefault="00134248" w:rsidP="009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8516"/>
      <w:docPartObj>
        <w:docPartGallery w:val="Page Numbers (Bottom of Page)"/>
        <w:docPartUnique/>
      </w:docPartObj>
    </w:sdtPr>
    <w:sdtEndPr/>
    <w:sdtContent>
      <w:p w:rsidR="00A342B5" w:rsidRDefault="00A342B5">
        <w:pPr>
          <w:pStyle w:val="Piedepgina"/>
          <w:jc w:val="right"/>
        </w:pPr>
        <w:r>
          <w:fldChar w:fldCharType="begin"/>
        </w:r>
        <w:r>
          <w:instrText>PAGE   \* MERGEFORMAT</w:instrText>
        </w:r>
        <w:r>
          <w:fldChar w:fldCharType="separate"/>
        </w:r>
        <w:r w:rsidR="00991173" w:rsidRPr="00991173">
          <w:rPr>
            <w:noProof/>
            <w:lang w:val="es-ES"/>
          </w:rPr>
          <w:t>2</w:t>
        </w:r>
        <w:r>
          <w:fldChar w:fldCharType="end"/>
        </w:r>
      </w:p>
    </w:sdtContent>
  </w:sdt>
  <w:p w:rsidR="00A342B5" w:rsidRDefault="00A34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48" w:rsidRDefault="00134248" w:rsidP="00911AEC">
      <w:r>
        <w:separator/>
      </w:r>
    </w:p>
  </w:footnote>
  <w:footnote w:type="continuationSeparator" w:id="0">
    <w:p w:rsidR="00134248" w:rsidRDefault="00134248" w:rsidP="0091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B5" w:rsidRDefault="00A342B5" w:rsidP="00FF7289">
    <w:pPr>
      <w:pStyle w:val="Encabezado"/>
      <w:tabs>
        <w:tab w:val="clear" w:pos="4419"/>
        <w:tab w:val="clear" w:pos="8838"/>
        <w:tab w:val="right" w:pos="-7513"/>
      </w:tabs>
    </w:pPr>
    <w:r>
      <w:rPr>
        <w:noProof/>
        <w:lang w:eastAsia="es-GT"/>
      </w:rPr>
      <w:drawing>
        <wp:anchor distT="0" distB="0" distL="114300" distR="114300" simplePos="0" relativeHeight="251658240" behindDoc="1" locked="0" layoutInCell="1" allowOverlap="1" wp14:anchorId="17EA792F" wp14:editId="1937B114">
          <wp:simplePos x="0" y="0"/>
          <wp:positionH relativeFrom="column">
            <wp:posOffset>-1072515</wp:posOffset>
          </wp:positionH>
          <wp:positionV relativeFrom="paragraph">
            <wp:posOffset>-449580</wp:posOffset>
          </wp:positionV>
          <wp:extent cx="7759700" cy="100660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ONADI 8x11pulgad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66020"/>
                  </a:xfrm>
                  <a:prstGeom prst="rect">
                    <a:avLst/>
                  </a:prstGeom>
                </pic:spPr>
              </pic:pic>
            </a:graphicData>
          </a:graphic>
          <wp14:sizeRelH relativeFrom="page">
            <wp14:pctWidth>0</wp14:pctWidth>
          </wp14:sizeRelH>
          <wp14:sizeRelV relativeFrom="page">
            <wp14:pctHeight>0</wp14:pctHeight>
          </wp14:sizeRelV>
        </wp:anchor>
      </w:drawing>
    </w:r>
  </w:p>
  <w:p w:rsidR="00A342B5" w:rsidRDefault="00A342B5" w:rsidP="004F0B30">
    <w:pPr>
      <w:pStyle w:val="Encabezado"/>
      <w:tabs>
        <w:tab w:val="clear" w:pos="4419"/>
        <w:tab w:val="clear" w:pos="8838"/>
        <w:tab w:val="center" w:pos="-7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3A4"/>
    <w:multiLevelType w:val="hybridMultilevel"/>
    <w:tmpl w:val="78F4BBF4"/>
    <w:lvl w:ilvl="0" w:tplc="100A0001">
      <w:start w:val="1"/>
      <w:numFmt w:val="bullet"/>
      <w:lvlText w:val=""/>
      <w:lvlJc w:val="left"/>
      <w:pPr>
        <w:ind w:left="-207" w:hanging="360"/>
      </w:pPr>
      <w:rPr>
        <w:rFonts w:ascii="Symbol" w:hAnsi="Symbol" w:hint="default"/>
      </w:rPr>
    </w:lvl>
    <w:lvl w:ilvl="1" w:tplc="100A0003">
      <w:start w:val="1"/>
      <w:numFmt w:val="bullet"/>
      <w:lvlText w:val="o"/>
      <w:lvlJc w:val="left"/>
      <w:pPr>
        <w:ind w:left="513" w:hanging="360"/>
      </w:pPr>
      <w:rPr>
        <w:rFonts w:ascii="Courier New" w:hAnsi="Courier New" w:cs="Courier New" w:hint="default"/>
      </w:rPr>
    </w:lvl>
    <w:lvl w:ilvl="2" w:tplc="100A0005">
      <w:start w:val="1"/>
      <w:numFmt w:val="bullet"/>
      <w:lvlText w:val=""/>
      <w:lvlJc w:val="left"/>
      <w:pPr>
        <w:ind w:left="1233" w:hanging="360"/>
      </w:pPr>
      <w:rPr>
        <w:rFonts w:ascii="Wingdings" w:hAnsi="Wingdings" w:hint="default"/>
      </w:rPr>
    </w:lvl>
    <w:lvl w:ilvl="3" w:tplc="100A0001">
      <w:start w:val="1"/>
      <w:numFmt w:val="bullet"/>
      <w:lvlText w:val=""/>
      <w:lvlJc w:val="left"/>
      <w:pPr>
        <w:ind w:left="1953" w:hanging="360"/>
      </w:pPr>
      <w:rPr>
        <w:rFonts w:ascii="Symbol" w:hAnsi="Symbol" w:hint="default"/>
      </w:rPr>
    </w:lvl>
    <w:lvl w:ilvl="4" w:tplc="100A0003">
      <w:start w:val="1"/>
      <w:numFmt w:val="bullet"/>
      <w:lvlText w:val="o"/>
      <w:lvlJc w:val="left"/>
      <w:pPr>
        <w:ind w:left="2673" w:hanging="360"/>
      </w:pPr>
      <w:rPr>
        <w:rFonts w:ascii="Courier New" w:hAnsi="Courier New" w:cs="Courier New" w:hint="default"/>
      </w:rPr>
    </w:lvl>
    <w:lvl w:ilvl="5" w:tplc="100A0005">
      <w:start w:val="1"/>
      <w:numFmt w:val="bullet"/>
      <w:lvlText w:val=""/>
      <w:lvlJc w:val="left"/>
      <w:pPr>
        <w:ind w:left="3393" w:hanging="360"/>
      </w:pPr>
      <w:rPr>
        <w:rFonts w:ascii="Wingdings" w:hAnsi="Wingdings" w:hint="default"/>
      </w:rPr>
    </w:lvl>
    <w:lvl w:ilvl="6" w:tplc="100A0001">
      <w:start w:val="1"/>
      <w:numFmt w:val="bullet"/>
      <w:lvlText w:val=""/>
      <w:lvlJc w:val="left"/>
      <w:pPr>
        <w:ind w:left="4113" w:hanging="360"/>
      </w:pPr>
      <w:rPr>
        <w:rFonts w:ascii="Symbol" w:hAnsi="Symbol" w:hint="default"/>
      </w:rPr>
    </w:lvl>
    <w:lvl w:ilvl="7" w:tplc="100A0003">
      <w:start w:val="1"/>
      <w:numFmt w:val="bullet"/>
      <w:lvlText w:val="o"/>
      <w:lvlJc w:val="left"/>
      <w:pPr>
        <w:ind w:left="4833" w:hanging="360"/>
      </w:pPr>
      <w:rPr>
        <w:rFonts w:ascii="Courier New" w:hAnsi="Courier New" w:cs="Courier New" w:hint="default"/>
      </w:rPr>
    </w:lvl>
    <w:lvl w:ilvl="8" w:tplc="100A0005">
      <w:start w:val="1"/>
      <w:numFmt w:val="bullet"/>
      <w:lvlText w:val=""/>
      <w:lvlJc w:val="left"/>
      <w:pPr>
        <w:ind w:left="5553" w:hanging="360"/>
      </w:pPr>
      <w:rPr>
        <w:rFonts w:ascii="Wingdings" w:hAnsi="Wingdings" w:hint="default"/>
      </w:rPr>
    </w:lvl>
  </w:abstractNum>
  <w:abstractNum w:abstractNumId="1">
    <w:nsid w:val="14C460E0"/>
    <w:multiLevelType w:val="hybridMultilevel"/>
    <w:tmpl w:val="6B0E72A0"/>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D4339DD"/>
    <w:multiLevelType w:val="hybridMultilevel"/>
    <w:tmpl w:val="D346D68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nsid w:val="1EFB421D"/>
    <w:multiLevelType w:val="hybridMultilevel"/>
    <w:tmpl w:val="3A42757A"/>
    <w:lvl w:ilvl="0" w:tplc="100A0001">
      <w:start w:val="1"/>
      <w:numFmt w:val="bullet"/>
      <w:lvlText w:val=""/>
      <w:lvlJc w:val="left"/>
      <w:pPr>
        <w:ind w:left="1132" w:hanging="360"/>
      </w:pPr>
      <w:rPr>
        <w:rFonts w:ascii="Symbol" w:hAnsi="Symbol" w:hint="default"/>
      </w:rPr>
    </w:lvl>
    <w:lvl w:ilvl="1" w:tplc="100A0003" w:tentative="1">
      <w:start w:val="1"/>
      <w:numFmt w:val="bullet"/>
      <w:lvlText w:val="o"/>
      <w:lvlJc w:val="left"/>
      <w:pPr>
        <w:ind w:left="1852" w:hanging="360"/>
      </w:pPr>
      <w:rPr>
        <w:rFonts w:ascii="Courier New" w:hAnsi="Courier New" w:cs="Courier New" w:hint="default"/>
      </w:rPr>
    </w:lvl>
    <w:lvl w:ilvl="2" w:tplc="100A0005" w:tentative="1">
      <w:start w:val="1"/>
      <w:numFmt w:val="bullet"/>
      <w:lvlText w:val=""/>
      <w:lvlJc w:val="left"/>
      <w:pPr>
        <w:ind w:left="2572" w:hanging="360"/>
      </w:pPr>
      <w:rPr>
        <w:rFonts w:ascii="Wingdings" w:hAnsi="Wingdings" w:hint="default"/>
      </w:rPr>
    </w:lvl>
    <w:lvl w:ilvl="3" w:tplc="100A0001" w:tentative="1">
      <w:start w:val="1"/>
      <w:numFmt w:val="bullet"/>
      <w:lvlText w:val=""/>
      <w:lvlJc w:val="left"/>
      <w:pPr>
        <w:ind w:left="3292" w:hanging="360"/>
      </w:pPr>
      <w:rPr>
        <w:rFonts w:ascii="Symbol" w:hAnsi="Symbol" w:hint="default"/>
      </w:rPr>
    </w:lvl>
    <w:lvl w:ilvl="4" w:tplc="100A0003" w:tentative="1">
      <w:start w:val="1"/>
      <w:numFmt w:val="bullet"/>
      <w:lvlText w:val="o"/>
      <w:lvlJc w:val="left"/>
      <w:pPr>
        <w:ind w:left="4012" w:hanging="360"/>
      </w:pPr>
      <w:rPr>
        <w:rFonts w:ascii="Courier New" w:hAnsi="Courier New" w:cs="Courier New" w:hint="default"/>
      </w:rPr>
    </w:lvl>
    <w:lvl w:ilvl="5" w:tplc="100A0005" w:tentative="1">
      <w:start w:val="1"/>
      <w:numFmt w:val="bullet"/>
      <w:lvlText w:val=""/>
      <w:lvlJc w:val="left"/>
      <w:pPr>
        <w:ind w:left="4732" w:hanging="360"/>
      </w:pPr>
      <w:rPr>
        <w:rFonts w:ascii="Wingdings" w:hAnsi="Wingdings" w:hint="default"/>
      </w:rPr>
    </w:lvl>
    <w:lvl w:ilvl="6" w:tplc="100A0001" w:tentative="1">
      <w:start w:val="1"/>
      <w:numFmt w:val="bullet"/>
      <w:lvlText w:val=""/>
      <w:lvlJc w:val="left"/>
      <w:pPr>
        <w:ind w:left="5452" w:hanging="360"/>
      </w:pPr>
      <w:rPr>
        <w:rFonts w:ascii="Symbol" w:hAnsi="Symbol" w:hint="default"/>
      </w:rPr>
    </w:lvl>
    <w:lvl w:ilvl="7" w:tplc="100A0003" w:tentative="1">
      <w:start w:val="1"/>
      <w:numFmt w:val="bullet"/>
      <w:lvlText w:val="o"/>
      <w:lvlJc w:val="left"/>
      <w:pPr>
        <w:ind w:left="6172" w:hanging="360"/>
      </w:pPr>
      <w:rPr>
        <w:rFonts w:ascii="Courier New" w:hAnsi="Courier New" w:cs="Courier New" w:hint="default"/>
      </w:rPr>
    </w:lvl>
    <w:lvl w:ilvl="8" w:tplc="100A0005" w:tentative="1">
      <w:start w:val="1"/>
      <w:numFmt w:val="bullet"/>
      <w:lvlText w:val=""/>
      <w:lvlJc w:val="left"/>
      <w:pPr>
        <w:ind w:left="6892" w:hanging="360"/>
      </w:pPr>
      <w:rPr>
        <w:rFonts w:ascii="Wingdings" w:hAnsi="Wingdings" w:hint="default"/>
      </w:rPr>
    </w:lvl>
  </w:abstractNum>
  <w:abstractNum w:abstractNumId="4">
    <w:nsid w:val="2BB50C91"/>
    <w:multiLevelType w:val="hybridMultilevel"/>
    <w:tmpl w:val="A8F41AB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F114F50"/>
    <w:multiLevelType w:val="hybridMultilevel"/>
    <w:tmpl w:val="12188AF6"/>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04208B6"/>
    <w:multiLevelType w:val="hybridMultilevel"/>
    <w:tmpl w:val="D1DA314C"/>
    <w:lvl w:ilvl="0" w:tplc="887446C2">
      <w:start w:val="13"/>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30C830C0"/>
    <w:multiLevelType w:val="hybridMultilevel"/>
    <w:tmpl w:val="6A641BCE"/>
    <w:lvl w:ilvl="0" w:tplc="AC5E3A0C">
      <w:start w:val="27"/>
      <w:numFmt w:val="bullet"/>
      <w:lvlText w:val="-"/>
      <w:lvlJc w:val="left"/>
      <w:pPr>
        <w:ind w:left="720" w:hanging="360"/>
      </w:pPr>
      <w:rPr>
        <w:rFonts w:ascii="Century Gothic" w:eastAsiaTheme="minorEastAsia"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CF0A6E"/>
    <w:multiLevelType w:val="hybridMultilevel"/>
    <w:tmpl w:val="4EC8E3E2"/>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E5222B5"/>
    <w:multiLevelType w:val="hybridMultilevel"/>
    <w:tmpl w:val="4EC8E3E2"/>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44483B41"/>
    <w:multiLevelType w:val="hybridMultilevel"/>
    <w:tmpl w:val="51766EFA"/>
    <w:lvl w:ilvl="0" w:tplc="B0D6AC88">
      <w:start w:val="13"/>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7B53EAC"/>
    <w:multiLevelType w:val="hybridMultilevel"/>
    <w:tmpl w:val="DC5C42A6"/>
    <w:lvl w:ilvl="0" w:tplc="1358569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A78213D"/>
    <w:multiLevelType w:val="hybridMultilevel"/>
    <w:tmpl w:val="006E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109F7"/>
    <w:multiLevelType w:val="hybridMultilevel"/>
    <w:tmpl w:val="E638991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4D8D6EE6"/>
    <w:multiLevelType w:val="hybridMultilevel"/>
    <w:tmpl w:val="86B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411E3"/>
    <w:multiLevelType w:val="hybridMultilevel"/>
    <w:tmpl w:val="F15012E6"/>
    <w:lvl w:ilvl="0" w:tplc="99A252D4">
      <w:start w:val="13"/>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nsid w:val="55D7650E"/>
    <w:multiLevelType w:val="hybridMultilevel"/>
    <w:tmpl w:val="70E8CFF0"/>
    <w:lvl w:ilvl="0" w:tplc="1744DA0A">
      <w:numFmt w:val="bullet"/>
      <w:lvlText w:val="-"/>
      <w:lvlJc w:val="left"/>
      <w:pPr>
        <w:ind w:left="1080" w:hanging="360"/>
      </w:pPr>
      <w:rPr>
        <w:rFonts w:ascii="Arial" w:eastAsiaTheme="minorHAnsi" w:hAnsi="Arial" w:cs="Aria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7">
    <w:nsid w:val="5DA675AC"/>
    <w:multiLevelType w:val="hybridMultilevel"/>
    <w:tmpl w:val="5D0C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372EF"/>
    <w:multiLevelType w:val="hybridMultilevel"/>
    <w:tmpl w:val="FD7C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61E43"/>
    <w:multiLevelType w:val="hybridMultilevel"/>
    <w:tmpl w:val="51FED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5"/>
  </w:num>
  <w:num w:numId="5">
    <w:abstractNumId w:val="8"/>
  </w:num>
  <w:num w:numId="6">
    <w:abstractNumId w:val="9"/>
  </w:num>
  <w:num w:numId="7">
    <w:abstractNumId w:val="1"/>
  </w:num>
  <w:num w:numId="8">
    <w:abstractNumId w:val="13"/>
  </w:num>
  <w:num w:numId="9">
    <w:abstractNumId w:val="4"/>
  </w:num>
  <w:num w:numId="10">
    <w:abstractNumId w:val="17"/>
  </w:num>
  <w:num w:numId="11">
    <w:abstractNumId w:val="18"/>
  </w:num>
  <w:num w:numId="12">
    <w:abstractNumId w:val="14"/>
  </w:num>
  <w:num w:numId="13">
    <w:abstractNumId w:val="12"/>
  </w:num>
  <w:num w:numId="14">
    <w:abstractNumId w:val="3"/>
  </w:num>
  <w:num w:numId="15">
    <w:abstractNumId w:val="7"/>
  </w:num>
  <w:num w:numId="16">
    <w:abstractNumId w:val="11"/>
  </w:num>
  <w:num w:numId="17">
    <w:abstractNumId w:val="10"/>
  </w:num>
  <w:num w:numId="18">
    <w:abstractNumId w:val="16"/>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EC"/>
    <w:rsid w:val="00010B05"/>
    <w:rsid w:val="000241E0"/>
    <w:rsid w:val="00045599"/>
    <w:rsid w:val="000517A2"/>
    <w:rsid w:val="0006759C"/>
    <w:rsid w:val="000755D8"/>
    <w:rsid w:val="00075C8E"/>
    <w:rsid w:val="00080EE1"/>
    <w:rsid w:val="000A3511"/>
    <w:rsid w:val="000B270F"/>
    <w:rsid w:val="000B394D"/>
    <w:rsid w:val="000D3EE1"/>
    <w:rsid w:val="000E3497"/>
    <w:rsid w:val="00113018"/>
    <w:rsid w:val="001165FB"/>
    <w:rsid w:val="00130288"/>
    <w:rsid w:val="00134248"/>
    <w:rsid w:val="00135C3B"/>
    <w:rsid w:val="00161C18"/>
    <w:rsid w:val="001832E2"/>
    <w:rsid w:val="00192CCB"/>
    <w:rsid w:val="001A0753"/>
    <w:rsid w:val="001B0430"/>
    <w:rsid w:val="001B1091"/>
    <w:rsid w:val="002231CB"/>
    <w:rsid w:val="00225ED2"/>
    <w:rsid w:val="00233F56"/>
    <w:rsid w:val="00235536"/>
    <w:rsid w:val="00297452"/>
    <w:rsid w:val="002B46E5"/>
    <w:rsid w:val="002B65EC"/>
    <w:rsid w:val="002C6986"/>
    <w:rsid w:val="002D193A"/>
    <w:rsid w:val="002D28B4"/>
    <w:rsid w:val="002D604A"/>
    <w:rsid w:val="002E4254"/>
    <w:rsid w:val="002F3E8D"/>
    <w:rsid w:val="0033364F"/>
    <w:rsid w:val="00377E34"/>
    <w:rsid w:val="003B0B9A"/>
    <w:rsid w:val="003D3E05"/>
    <w:rsid w:val="00415AB9"/>
    <w:rsid w:val="004328CE"/>
    <w:rsid w:val="00444E09"/>
    <w:rsid w:val="00457327"/>
    <w:rsid w:val="0046035F"/>
    <w:rsid w:val="00460B13"/>
    <w:rsid w:val="004940A2"/>
    <w:rsid w:val="004A00DD"/>
    <w:rsid w:val="004A3515"/>
    <w:rsid w:val="004B012D"/>
    <w:rsid w:val="004B6FFA"/>
    <w:rsid w:val="004B7510"/>
    <w:rsid w:val="004C5A63"/>
    <w:rsid w:val="004F0B30"/>
    <w:rsid w:val="004F2FC0"/>
    <w:rsid w:val="00527E95"/>
    <w:rsid w:val="00554B01"/>
    <w:rsid w:val="00557D82"/>
    <w:rsid w:val="00593A9C"/>
    <w:rsid w:val="005A6134"/>
    <w:rsid w:val="005C3E56"/>
    <w:rsid w:val="005D480C"/>
    <w:rsid w:val="005E6171"/>
    <w:rsid w:val="00640288"/>
    <w:rsid w:val="00655832"/>
    <w:rsid w:val="00662D77"/>
    <w:rsid w:val="00664966"/>
    <w:rsid w:val="00674B19"/>
    <w:rsid w:val="00680046"/>
    <w:rsid w:val="00687731"/>
    <w:rsid w:val="0069077F"/>
    <w:rsid w:val="006C4367"/>
    <w:rsid w:val="006E1B1B"/>
    <w:rsid w:val="006F1F6F"/>
    <w:rsid w:val="006F3009"/>
    <w:rsid w:val="007613BC"/>
    <w:rsid w:val="00782856"/>
    <w:rsid w:val="007837D0"/>
    <w:rsid w:val="00784415"/>
    <w:rsid w:val="007A3E44"/>
    <w:rsid w:val="007B6384"/>
    <w:rsid w:val="007C3B06"/>
    <w:rsid w:val="007C4BA5"/>
    <w:rsid w:val="007E2D8C"/>
    <w:rsid w:val="008228B4"/>
    <w:rsid w:val="00835221"/>
    <w:rsid w:val="00843EB2"/>
    <w:rsid w:val="00863AFD"/>
    <w:rsid w:val="00863D21"/>
    <w:rsid w:val="00865BC9"/>
    <w:rsid w:val="008865A4"/>
    <w:rsid w:val="008B1335"/>
    <w:rsid w:val="008B1C7A"/>
    <w:rsid w:val="008C1976"/>
    <w:rsid w:val="008C7A98"/>
    <w:rsid w:val="008E69F8"/>
    <w:rsid w:val="00903CA1"/>
    <w:rsid w:val="009053EA"/>
    <w:rsid w:val="00911AEC"/>
    <w:rsid w:val="009126B9"/>
    <w:rsid w:val="0091556F"/>
    <w:rsid w:val="00922166"/>
    <w:rsid w:val="0095001A"/>
    <w:rsid w:val="00952CEF"/>
    <w:rsid w:val="00963C4C"/>
    <w:rsid w:val="00965E2E"/>
    <w:rsid w:val="009712AD"/>
    <w:rsid w:val="00991173"/>
    <w:rsid w:val="009A14F5"/>
    <w:rsid w:val="009E6251"/>
    <w:rsid w:val="00A07962"/>
    <w:rsid w:val="00A1383E"/>
    <w:rsid w:val="00A16467"/>
    <w:rsid w:val="00A240BA"/>
    <w:rsid w:val="00A342B5"/>
    <w:rsid w:val="00A44A5A"/>
    <w:rsid w:val="00A7131B"/>
    <w:rsid w:val="00AA00FA"/>
    <w:rsid w:val="00AD0459"/>
    <w:rsid w:val="00AE0BEB"/>
    <w:rsid w:val="00AF22BA"/>
    <w:rsid w:val="00AF4361"/>
    <w:rsid w:val="00B214A9"/>
    <w:rsid w:val="00B25002"/>
    <w:rsid w:val="00B27FF0"/>
    <w:rsid w:val="00B42332"/>
    <w:rsid w:val="00B47038"/>
    <w:rsid w:val="00B620BB"/>
    <w:rsid w:val="00B85091"/>
    <w:rsid w:val="00BB0D8D"/>
    <w:rsid w:val="00BB3653"/>
    <w:rsid w:val="00BE4BDF"/>
    <w:rsid w:val="00C104A5"/>
    <w:rsid w:val="00C178AD"/>
    <w:rsid w:val="00C25716"/>
    <w:rsid w:val="00C279D2"/>
    <w:rsid w:val="00C348CD"/>
    <w:rsid w:val="00C37740"/>
    <w:rsid w:val="00C459FD"/>
    <w:rsid w:val="00C47B48"/>
    <w:rsid w:val="00C61C6D"/>
    <w:rsid w:val="00CC0884"/>
    <w:rsid w:val="00CC2CDB"/>
    <w:rsid w:val="00CC756C"/>
    <w:rsid w:val="00CD0D84"/>
    <w:rsid w:val="00CE33D8"/>
    <w:rsid w:val="00CE6EB2"/>
    <w:rsid w:val="00CF1936"/>
    <w:rsid w:val="00CF5C00"/>
    <w:rsid w:val="00D0364F"/>
    <w:rsid w:val="00D23D38"/>
    <w:rsid w:val="00D34050"/>
    <w:rsid w:val="00D840A5"/>
    <w:rsid w:val="00D85B6D"/>
    <w:rsid w:val="00D95D6B"/>
    <w:rsid w:val="00DB2D32"/>
    <w:rsid w:val="00DB4C86"/>
    <w:rsid w:val="00DC0D9C"/>
    <w:rsid w:val="00DC7D65"/>
    <w:rsid w:val="00DD6468"/>
    <w:rsid w:val="00DE31F8"/>
    <w:rsid w:val="00DF0E6A"/>
    <w:rsid w:val="00DF0F76"/>
    <w:rsid w:val="00DF4D2D"/>
    <w:rsid w:val="00DF6DA1"/>
    <w:rsid w:val="00E040C2"/>
    <w:rsid w:val="00E11E2D"/>
    <w:rsid w:val="00E17394"/>
    <w:rsid w:val="00E44B26"/>
    <w:rsid w:val="00E51B5B"/>
    <w:rsid w:val="00E52367"/>
    <w:rsid w:val="00E52C54"/>
    <w:rsid w:val="00E53B2B"/>
    <w:rsid w:val="00E60BAD"/>
    <w:rsid w:val="00E80D8E"/>
    <w:rsid w:val="00E82B5A"/>
    <w:rsid w:val="00E9198E"/>
    <w:rsid w:val="00EC4E9A"/>
    <w:rsid w:val="00EE2A06"/>
    <w:rsid w:val="00EF2ADA"/>
    <w:rsid w:val="00F008E1"/>
    <w:rsid w:val="00F046E6"/>
    <w:rsid w:val="00F263D8"/>
    <w:rsid w:val="00F30516"/>
    <w:rsid w:val="00F37E96"/>
    <w:rsid w:val="00F41A95"/>
    <w:rsid w:val="00F741DE"/>
    <w:rsid w:val="00F92A17"/>
    <w:rsid w:val="00F9400F"/>
    <w:rsid w:val="00FA27A6"/>
    <w:rsid w:val="00FB56B1"/>
    <w:rsid w:val="00FF728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AEC"/>
    <w:rPr>
      <w:rFonts w:ascii="Tahoma" w:hAnsi="Tahoma" w:cs="Tahoma"/>
      <w:sz w:val="16"/>
      <w:szCs w:val="16"/>
    </w:rPr>
  </w:style>
  <w:style w:type="paragraph" w:styleId="Encabezado">
    <w:name w:val="header"/>
    <w:basedOn w:val="Normal"/>
    <w:link w:val="EncabezadoCar"/>
    <w:uiPriority w:val="99"/>
    <w:unhideWhenUsed/>
    <w:rsid w:val="00911AEC"/>
    <w:pPr>
      <w:tabs>
        <w:tab w:val="center" w:pos="4419"/>
        <w:tab w:val="right" w:pos="8838"/>
      </w:tabs>
    </w:pPr>
  </w:style>
  <w:style w:type="character" w:customStyle="1" w:styleId="EncabezadoCar">
    <w:name w:val="Encabezado Car"/>
    <w:basedOn w:val="Fuentedeprrafopredeter"/>
    <w:link w:val="Encabezado"/>
    <w:uiPriority w:val="99"/>
    <w:rsid w:val="00911AEC"/>
  </w:style>
  <w:style w:type="paragraph" w:styleId="Piedepgina">
    <w:name w:val="footer"/>
    <w:basedOn w:val="Normal"/>
    <w:link w:val="PiedepginaCar"/>
    <w:uiPriority w:val="99"/>
    <w:unhideWhenUsed/>
    <w:rsid w:val="00911AEC"/>
    <w:pPr>
      <w:tabs>
        <w:tab w:val="center" w:pos="4419"/>
        <w:tab w:val="right" w:pos="8838"/>
      </w:tabs>
    </w:pPr>
  </w:style>
  <w:style w:type="character" w:customStyle="1" w:styleId="PiedepginaCar">
    <w:name w:val="Pie de página Car"/>
    <w:basedOn w:val="Fuentedeprrafopredeter"/>
    <w:link w:val="Piedepgina"/>
    <w:uiPriority w:val="99"/>
    <w:rsid w:val="00911AEC"/>
  </w:style>
  <w:style w:type="table" w:styleId="Tablaconcuadrcula">
    <w:name w:val="Table Grid"/>
    <w:basedOn w:val="Tablanormal"/>
    <w:uiPriority w:val="59"/>
    <w:rsid w:val="008C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65A4"/>
    <w:pPr>
      <w:spacing w:after="0" w:line="240" w:lineRule="auto"/>
    </w:pPr>
  </w:style>
  <w:style w:type="paragraph" w:styleId="Prrafodelista">
    <w:name w:val="List Paragraph"/>
    <w:basedOn w:val="Normal"/>
    <w:uiPriority w:val="34"/>
    <w:qFormat/>
    <w:rsid w:val="00297452"/>
    <w:pPr>
      <w:ind w:left="720"/>
      <w:contextualSpacing/>
    </w:pPr>
  </w:style>
  <w:style w:type="character" w:customStyle="1" w:styleId="Ninguno">
    <w:name w:val="Ninguno"/>
    <w:rsid w:val="00DC7D65"/>
    <w:rPr>
      <w:lang w:val="es-ES_tradnl"/>
    </w:rPr>
  </w:style>
  <w:style w:type="character" w:customStyle="1" w:styleId="NingunoA">
    <w:name w:val="Ninguno A"/>
    <w:basedOn w:val="Ninguno"/>
    <w:rsid w:val="00DC7D65"/>
    <w:rPr>
      <w:lang w:val="es-ES_tradnl"/>
    </w:rPr>
  </w:style>
  <w:style w:type="character" w:customStyle="1" w:styleId="NingunoAA">
    <w:name w:val="Ninguno A A"/>
    <w:basedOn w:val="Ninguno"/>
    <w:rsid w:val="00DC7D65"/>
    <w:rPr>
      <w:lang w:val="pt-PT"/>
    </w:rPr>
  </w:style>
  <w:style w:type="character" w:customStyle="1" w:styleId="SinespaciadoCar">
    <w:name w:val="Sin espaciado Car"/>
    <w:basedOn w:val="Fuentedeprrafopredeter"/>
    <w:link w:val="Sinespaciado"/>
    <w:uiPriority w:val="1"/>
    <w:locked/>
    <w:rsid w:val="00690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AEC"/>
    <w:rPr>
      <w:rFonts w:ascii="Tahoma" w:hAnsi="Tahoma" w:cs="Tahoma"/>
      <w:sz w:val="16"/>
      <w:szCs w:val="16"/>
    </w:rPr>
  </w:style>
  <w:style w:type="paragraph" w:styleId="Encabezado">
    <w:name w:val="header"/>
    <w:basedOn w:val="Normal"/>
    <w:link w:val="EncabezadoCar"/>
    <w:uiPriority w:val="99"/>
    <w:unhideWhenUsed/>
    <w:rsid w:val="00911AEC"/>
    <w:pPr>
      <w:tabs>
        <w:tab w:val="center" w:pos="4419"/>
        <w:tab w:val="right" w:pos="8838"/>
      </w:tabs>
    </w:pPr>
  </w:style>
  <w:style w:type="character" w:customStyle="1" w:styleId="EncabezadoCar">
    <w:name w:val="Encabezado Car"/>
    <w:basedOn w:val="Fuentedeprrafopredeter"/>
    <w:link w:val="Encabezado"/>
    <w:uiPriority w:val="99"/>
    <w:rsid w:val="00911AEC"/>
  </w:style>
  <w:style w:type="paragraph" w:styleId="Piedepgina">
    <w:name w:val="footer"/>
    <w:basedOn w:val="Normal"/>
    <w:link w:val="PiedepginaCar"/>
    <w:uiPriority w:val="99"/>
    <w:unhideWhenUsed/>
    <w:rsid w:val="00911AEC"/>
    <w:pPr>
      <w:tabs>
        <w:tab w:val="center" w:pos="4419"/>
        <w:tab w:val="right" w:pos="8838"/>
      </w:tabs>
    </w:pPr>
  </w:style>
  <w:style w:type="character" w:customStyle="1" w:styleId="PiedepginaCar">
    <w:name w:val="Pie de página Car"/>
    <w:basedOn w:val="Fuentedeprrafopredeter"/>
    <w:link w:val="Piedepgina"/>
    <w:uiPriority w:val="99"/>
    <w:rsid w:val="00911AEC"/>
  </w:style>
  <w:style w:type="table" w:styleId="Tablaconcuadrcula">
    <w:name w:val="Table Grid"/>
    <w:basedOn w:val="Tablanormal"/>
    <w:uiPriority w:val="59"/>
    <w:rsid w:val="008C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65A4"/>
    <w:pPr>
      <w:spacing w:after="0" w:line="240" w:lineRule="auto"/>
    </w:pPr>
  </w:style>
  <w:style w:type="paragraph" w:styleId="Prrafodelista">
    <w:name w:val="List Paragraph"/>
    <w:basedOn w:val="Normal"/>
    <w:uiPriority w:val="34"/>
    <w:qFormat/>
    <w:rsid w:val="00297452"/>
    <w:pPr>
      <w:ind w:left="720"/>
      <w:contextualSpacing/>
    </w:pPr>
  </w:style>
  <w:style w:type="character" w:customStyle="1" w:styleId="Ninguno">
    <w:name w:val="Ninguno"/>
    <w:rsid w:val="00DC7D65"/>
    <w:rPr>
      <w:lang w:val="es-ES_tradnl"/>
    </w:rPr>
  </w:style>
  <w:style w:type="character" w:customStyle="1" w:styleId="NingunoA">
    <w:name w:val="Ninguno A"/>
    <w:basedOn w:val="Ninguno"/>
    <w:rsid w:val="00DC7D65"/>
    <w:rPr>
      <w:lang w:val="es-ES_tradnl"/>
    </w:rPr>
  </w:style>
  <w:style w:type="character" w:customStyle="1" w:styleId="NingunoAA">
    <w:name w:val="Ninguno A A"/>
    <w:basedOn w:val="Ninguno"/>
    <w:rsid w:val="00DC7D65"/>
    <w:rPr>
      <w:lang w:val="pt-PT"/>
    </w:rPr>
  </w:style>
  <w:style w:type="character" w:customStyle="1" w:styleId="SinespaciadoCar">
    <w:name w:val="Sin espaciado Car"/>
    <w:basedOn w:val="Fuentedeprrafopredeter"/>
    <w:link w:val="Sinespaciado"/>
    <w:uiPriority w:val="1"/>
    <w:locked/>
    <w:rsid w:val="0069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7661">
      <w:bodyDiv w:val="1"/>
      <w:marLeft w:val="0"/>
      <w:marRight w:val="0"/>
      <w:marTop w:val="0"/>
      <w:marBottom w:val="0"/>
      <w:divBdr>
        <w:top w:val="none" w:sz="0" w:space="0" w:color="auto"/>
        <w:left w:val="none" w:sz="0" w:space="0" w:color="auto"/>
        <w:bottom w:val="none" w:sz="0" w:space="0" w:color="auto"/>
        <w:right w:val="none" w:sz="0" w:space="0" w:color="auto"/>
      </w:divBdr>
    </w:div>
    <w:div w:id="742069109">
      <w:bodyDiv w:val="1"/>
      <w:marLeft w:val="0"/>
      <w:marRight w:val="0"/>
      <w:marTop w:val="0"/>
      <w:marBottom w:val="0"/>
      <w:divBdr>
        <w:top w:val="none" w:sz="0" w:space="0" w:color="auto"/>
        <w:left w:val="none" w:sz="0" w:space="0" w:color="auto"/>
        <w:bottom w:val="none" w:sz="0" w:space="0" w:color="auto"/>
        <w:right w:val="none" w:sz="0" w:space="0" w:color="auto"/>
      </w:divBdr>
    </w:div>
    <w:div w:id="882864588">
      <w:bodyDiv w:val="1"/>
      <w:marLeft w:val="0"/>
      <w:marRight w:val="0"/>
      <w:marTop w:val="0"/>
      <w:marBottom w:val="0"/>
      <w:divBdr>
        <w:top w:val="none" w:sz="0" w:space="0" w:color="auto"/>
        <w:left w:val="none" w:sz="0" w:space="0" w:color="auto"/>
        <w:bottom w:val="none" w:sz="0" w:space="0" w:color="auto"/>
        <w:right w:val="none" w:sz="0" w:space="0" w:color="auto"/>
      </w:divBdr>
    </w:div>
    <w:div w:id="1203134585">
      <w:bodyDiv w:val="1"/>
      <w:marLeft w:val="0"/>
      <w:marRight w:val="0"/>
      <w:marTop w:val="0"/>
      <w:marBottom w:val="0"/>
      <w:divBdr>
        <w:top w:val="none" w:sz="0" w:space="0" w:color="auto"/>
        <w:left w:val="none" w:sz="0" w:space="0" w:color="auto"/>
        <w:bottom w:val="none" w:sz="0" w:space="0" w:color="auto"/>
        <w:right w:val="none" w:sz="0" w:space="0" w:color="auto"/>
      </w:divBdr>
    </w:div>
    <w:div w:id="1226335321">
      <w:bodyDiv w:val="1"/>
      <w:marLeft w:val="0"/>
      <w:marRight w:val="0"/>
      <w:marTop w:val="0"/>
      <w:marBottom w:val="0"/>
      <w:divBdr>
        <w:top w:val="none" w:sz="0" w:space="0" w:color="auto"/>
        <w:left w:val="none" w:sz="0" w:space="0" w:color="auto"/>
        <w:bottom w:val="none" w:sz="0" w:space="0" w:color="auto"/>
        <w:right w:val="none" w:sz="0" w:space="0" w:color="auto"/>
      </w:divBdr>
    </w:div>
    <w:div w:id="20317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3A38-BF8C-433F-9203-B93F3234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VCONTRERAS</dc:creator>
  <cp:lastModifiedBy>DELL2020</cp:lastModifiedBy>
  <cp:revision>2</cp:revision>
  <cp:lastPrinted>2022-09-21T20:36:00Z</cp:lastPrinted>
  <dcterms:created xsi:type="dcterms:W3CDTF">2022-09-21T20:37:00Z</dcterms:created>
  <dcterms:modified xsi:type="dcterms:W3CDTF">2022-09-21T20:37:00Z</dcterms:modified>
</cp:coreProperties>
</file>