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09" w:rsidRPr="007233F2" w:rsidRDefault="004E5B09" w:rsidP="004E5B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233F2">
        <w:rPr>
          <w:rFonts w:ascii="Arial" w:hAnsi="Arial" w:cs="Arial"/>
          <w:b/>
          <w:sz w:val="24"/>
          <w:szCs w:val="24"/>
        </w:rPr>
        <w:t>INFORME DE ACTIVIDAD</w:t>
      </w:r>
    </w:p>
    <w:p w:rsidR="004E5B09" w:rsidRPr="007233F2" w:rsidRDefault="004E5B09" w:rsidP="004E5B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63"/>
        <w:gridCol w:w="2122"/>
        <w:gridCol w:w="1559"/>
        <w:gridCol w:w="4678"/>
      </w:tblGrid>
      <w:tr w:rsidR="003E29C7" w:rsidRPr="007233F2" w:rsidTr="00880957">
        <w:trPr>
          <w:trHeight w:val="43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09" w:rsidRPr="007233F2" w:rsidRDefault="004E5B09" w:rsidP="00224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33F2">
              <w:rPr>
                <w:rFonts w:ascii="Arial" w:hAnsi="Arial" w:cs="Arial"/>
                <w:b/>
                <w:sz w:val="24"/>
                <w:szCs w:val="24"/>
              </w:rPr>
              <w:t>Nombre del Responsable:</w:t>
            </w:r>
          </w:p>
          <w:p w:rsidR="004E5B09" w:rsidRPr="007233F2" w:rsidRDefault="004E5B09" w:rsidP="002243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09" w:rsidRPr="007233F2" w:rsidRDefault="00637FD9" w:rsidP="00224399">
            <w:pPr>
              <w:rPr>
                <w:rFonts w:ascii="Arial" w:hAnsi="Arial" w:cs="Arial"/>
                <w:sz w:val="24"/>
                <w:szCs w:val="24"/>
              </w:rPr>
            </w:pPr>
            <w:r w:rsidRPr="007233F2">
              <w:rPr>
                <w:rFonts w:ascii="Arial" w:hAnsi="Arial" w:cs="Arial"/>
                <w:sz w:val="24"/>
                <w:szCs w:val="24"/>
              </w:rPr>
              <w:t>Lic. Fausto Reyes Morales</w:t>
            </w:r>
          </w:p>
        </w:tc>
      </w:tr>
      <w:tr w:rsidR="003E29C7" w:rsidRPr="007233F2" w:rsidTr="00880957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09" w:rsidRPr="007233F2" w:rsidRDefault="009E75B6" w:rsidP="00224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33F2"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  <w:r w:rsidR="004E5B09" w:rsidRPr="007233F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E5B09" w:rsidRPr="007233F2" w:rsidRDefault="004E5B09" w:rsidP="002243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09" w:rsidRPr="007233F2" w:rsidRDefault="00637FD9" w:rsidP="00224399">
            <w:pPr>
              <w:rPr>
                <w:rFonts w:ascii="Arial" w:hAnsi="Arial" w:cs="Arial"/>
                <w:sz w:val="24"/>
                <w:szCs w:val="24"/>
              </w:rPr>
            </w:pPr>
            <w:r w:rsidRPr="007233F2">
              <w:rPr>
                <w:rFonts w:ascii="Arial" w:hAnsi="Arial" w:cs="Arial"/>
                <w:sz w:val="24"/>
                <w:szCs w:val="24"/>
              </w:rPr>
              <w:t xml:space="preserve">Dirección Técnica </w:t>
            </w:r>
            <w:r w:rsidR="009E75B6" w:rsidRPr="00723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E29C7" w:rsidRPr="007233F2" w:rsidTr="00880957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B6" w:rsidRPr="007233F2" w:rsidRDefault="009E75B6" w:rsidP="00224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33F2">
              <w:rPr>
                <w:rFonts w:ascii="Arial" w:hAnsi="Arial" w:cs="Arial"/>
                <w:b/>
                <w:sz w:val="24"/>
                <w:szCs w:val="24"/>
              </w:rPr>
              <w:t>Actividad realizada:</w:t>
            </w:r>
          </w:p>
          <w:p w:rsidR="009E75B6" w:rsidRPr="007233F2" w:rsidRDefault="009E75B6" w:rsidP="002243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B6" w:rsidRPr="007233F2" w:rsidRDefault="008E0C6E" w:rsidP="008809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0C6E">
              <w:rPr>
                <w:rFonts w:ascii="Arial" w:hAnsi="Arial" w:cs="Arial"/>
                <w:sz w:val="24"/>
                <w:szCs w:val="24"/>
              </w:rPr>
              <w:t>Mesa de Trabajo Equipo Técnico CONADI</w:t>
            </w:r>
            <w:r w:rsidR="00880957">
              <w:rPr>
                <w:rFonts w:ascii="Arial" w:hAnsi="Arial" w:cs="Arial"/>
                <w:sz w:val="24"/>
                <w:szCs w:val="24"/>
              </w:rPr>
              <w:t>-España.</w:t>
            </w:r>
          </w:p>
        </w:tc>
      </w:tr>
      <w:tr w:rsidR="003E29C7" w:rsidRPr="007233F2" w:rsidTr="00880957">
        <w:trPr>
          <w:trHeight w:val="5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B6" w:rsidRPr="007233F2" w:rsidRDefault="009E75B6" w:rsidP="00224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33F2">
              <w:rPr>
                <w:rFonts w:ascii="Arial" w:hAnsi="Arial" w:cs="Arial"/>
                <w:b/>
                <w:sz w:val="24"/>
                <w:szCs w:val="24"/>
              </w:rPr>
              <w:t>Lugar: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B6" w:rsidRPr="007233F2" w:rsidRDefault="008E0C6E" w:rsidP="00224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1ra avenida 4-18 zona 1 CONADI</w:t>
            </w:r>
            <w:r w:rsidR="009E75B6" w:rsidRPr="00723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B6" w:rsidRPr="007233F2" w:rsidRDefault="009E75B6" w:rsidP="0022439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33F2">
              <w:rPr>
                <w:rFonts w:ascii="Arial" w:hAnsi="Arial" w:cs="Arial"/>
                <w:b/>
                <w:sz w:val="24"/>
                <w:szCs w:val="24"/>
              </w:rPr>
              <w:t>Fecha de la Actividad: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5B6" w:rsidRPr="007233F2" w:rsidRDefault="00102740" w:rsidP="00224399">
            <w:pPr>
              <w:rPr>
                <w:rFonts w:ascii="Arial" w:hAnsi="Arial" w:cs="Arial"/>
                <w:sz w:val="24"/>
                <w:szCs w:val="24"/>
              </w:rPr>
            </w:pPr>
            <w:r w:rsidRPr="007233F2">
              <w:rPr>
                <w:rFonts w:ascii="Arial" w:hAnsi="Arial" w:cs="Arial"/>
                <w:sz w:val="24"/>
                <w:szCs w:val="24"/>
              </w:rPr>
              <w:t>13</w:t>
            </w:r>
            <w:r w:rsidR="00A0512D" w:rsidRPr="007233F2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7233F2">
              <w:rPr>
                <w:rFonts w:ascii="Arial" w:hAnsi="Arial" w:cs="Arial"/>
                <w:sz w:val="24"/>
                <w:szCs w:val="24"/>
              </w:rPr>
              <w:t xml:space="preserve">septiembre </w:t>
            </w:r>
            <w:r w:rsidR="00A0512D" w:rsidRPr="007233F2">
              <w:rPr>
                <w:rFonts w:ascii="Arial" w:hAnsi="Arial" w:cs="Arial"/>
                <w:sz w:val="24"/>
                <w:szCs w:val="24"/>
              </w:rPr>
              <w:t>de 2022</w:t>
            </w:r>
          </w:p>
        </w:tc>
      </w:tr>
    </w:tbl>
    <w:p w:rsidR="004E5B09" w:rsidRPr="007233F2" w:rsidRDefault="004E5B09" w:rsidP="004E5B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5B09" w:rsidRPr="007233F2" w:rsidRDefault="004E5B09" w:rsidP="004E5B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233F2">
        <w:rPr>
          <w:rFonts w:ascii="Arial" w:hAnsi="Arial" w:cs="Arial"/>
          <w:b/>
          <w:sz w:val="24"/>
          <w:szCs w:val="24"/>
        </w:rPr>
        <w:t>Participantes:</w:t>
      </w:r>
    </w:p>
    <w:p w:rsidR="00637FD9" w:rsidRPr="007233F2" w:rsidRDefault="00637FD9" w:rsidP="004E5B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350"/>
        <w:gridCol w:w="7972"/>
      </w:tblGrid>
      <w:tr w:rsidR="004E5B09" w:rsidRPr="007233F2" w:rsidTr="00723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09" w:rsidRPr="007233F2" w:rsidRDefault="004E5B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3F2">
              <w:rPr>
                <w:rFonts w:ascii="Arial" w:hAnsi="Arial" w:cs="Arial"/>
                <w:b/>
                <w:sz w:val="24"/>
                <w:szCs w:val="24"/>
              </w:rPr>
              <w:t>CONADI:</w:t>
            </w:r>
          </w:p>
          <w:p w:rsidR="00120EA4" w:rsidRPr="007233F2" w:rsidRDefault="00120E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3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D9" w:rsidRPr="007233F2" w:rsidRDefault="00224399" w:rsidP="000A13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3F2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637FD9" w:rsidRPr="007233F2">
              <w:rPr>
                <w:rFonts w:ascii="Arial" w:hAnsi="Arial" w:cs="Arial"/>
                <w:b/>
                <w:sz w:val="24"/>
                <w:szCs w:val="24"/>
              </w:rPr>
              <w:t>Miembros de Junta Directiva</w:t>
            </w:r>
          </w:p>
          <w:p w:rsidR="00637FD9" w:rsidRPr="007233F2" w:rsidRDefault="00637FD9" w:rsidP="000A13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4216" w:rsidRPr="007233F2" w:rsidRDefault="009E75B6" w:rsidP="00224399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F2">
              <w:rPr>
                <w:rFonts w:ascii="Arial" w:hAnsi="Arial" w:cs="Arial"/>
                <w:sz w:val="24"/>
                <w:szCs w:val="24"/>
              </w:rPr>
              <w:t>Lcda. Clarivel Castillo</w:t>
            </w:r>
          </w:p>
          <w:p w:rsidR="00637FD9" w:rsidRPr="007233F2" w:rsidRDefault="00637FD9" w:rsidP="00224399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F2">
              <w:rPr>
                <w:rFonts w:ascii="Arial" w:hAnsi="Arial" w:cs="Arial"/>
                <w:sz w:val="24"/>
                <w:szCs w:val="24"/>
              </w:rPr>
              <w:t>Licda. Gloria Serrano</w:t>
            </w:r>
          </w:p>
          <w:p w:rsidR="00224399" w:rsidRPr="007233F2" w:rsidRDefault="00224399" w:rsidP="00224399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F2">
              <w:rPr>
                <w:rFonts w:ascii="Arial" w:hAnsi="Arial" w:cs="Arial"/>
                <w:sz w:val="24"/>
                <w:szCs w:val="24"/>
              </w:rPr>
              <w:t xml:space="preserve">Dra. Karina Rodriguez </w:t>
            </w:r>
          </w:p>
          <w:p w:rsidR="00224399" w:rsidRPr="007233F2" w:rsidRDefault="00224399" w:rsidP="00224399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224399" w:rsidRPr="007233F2" w:rsidRDefault="00224399" w:rsidP="00224399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  <w:r w:rsidRPr="007233F2">
              <w:rPr>
                <w:rFonts w:ascii="Arial" w:hAnsi="Arial" w:cs="Arial"/>
                <w:b/>
                <w:sz w:val="24"/>
                <w:szCs w:val="24"/>
              </w:rPr>
              <w:t xml:space="preserve">Personal Técnico </w:t>
            </w:r>
          </w:p>
          <w:p w:rsidR="00637FD9" w:rsidRPr="007233F2" w:rsidRDefault="00637FD9" w:rsidP="000A13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6E1A" w:rsidRPr="007233F2" w:rsidRDefault="009B6E1A" w:rsidP="00224399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F2">
              <w:rPr>
                <w:rFonts w:ascii="Arial" w:hAnsi="Arial" w:cs="Arial"/>
                <w:sz w:val="24"/>
                <w:szCs w:val="24"/>
              </w:rPr>
              <w:t>Lic. Fausto Reyes.</w:t>
            </w:r>
          </w:p>
          <w:p w:rsidR="009E75B6" w:rsidRPr="007233F2" w:rsidRDefault="009E75B6" w:rsidP="00224399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F2">
              <w:rPr>
                <w:rFonts w:ascii="Arial" w:hAnsi="Arial" w:cs="Arial"/>
                <w:sz w:val="24"/>
                <w:szCs w:val="24"/>
              </w:rPr>
              <w:t xml:space="preserve">Sr. </w:t>
            </w:r>
            <w:r w:rsidR="00EE4216" w:rsidRPr="007233F2">
              <w:rPr>
                <w:rFonts w:ascii="Arial" w:hAnsi="Arial" w:cs="Arial"/>
                <w:sz w:val="24"/>
                <w:szCs w:val="24"/>
              </w:rPr>
              <w:t>Raúl</w:t>
            </w:r>
            <w:r w:rsidRPr="007233F2">
              <w:rPr>
                <w:rFonts w:ascii="Arial" w:hAnsi="Arial" w:cs="Arial"/>
                <w:sz w:val="24"/>
                <w:szCs w:val="24"/>
              </w:rPr>
              <w:t xml:space="preserve"> Castro.</w:t>
            </w:r>
          </w:p>
          <w:p w:rsidR="00224399" w:rsidRPr="007233F2" w:rsidRDefault="00224399" w:rsidP="00224399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F2">
              <w:rPr>
                <w:rFonts w:ascii="Arial" w:hAnsi="Arial" w:cs="Arial"/>
                <w:sz w:val="24"/>
                <w:szCs w:val="24"/>
              </w:rPr>
              <w:t xml:space="preserve">Licda. Dominique Rodriguez </w:t>
            </w:r>
          </w:p>
          <w:p w:rsidR="00224399" w:rsidRPr="007233F2" w:rsidRDefault="00224399" w:rsidP="00224399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F2">
              <w:rPr>
                <w:rFonts w:ascii="Arial" w:hAnsi="Arial" w:cs="Arial"/>
                <w:sz w:val="24"/>
                <w:szCs w:val="24"/>
              </w:rPr>
              <w:t>Lic. Julio Castillo</w:t>
            </w:r>
          </w:p>
          <w:p w:rsidR="00224399" w:rsidRPr="007233F2" w:rsidRDefault="00224399" w:rsidP="00224399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F2">
              <w:rPr>
                <w:rFonts w:ascii="Arial" w:hAnsi="Arial" w:cs="Arial"/>
                <w:sz w:val="24"/>
                <w:szCs w:val="24"/>
              </w:rPr>
              <w:t xml:space="preserve">Sr. Uvaldo Juárez </w:t>
            </w:r>
          </w:p>
          <w:p w:rsidR="00517313" w:rsidRPr="007233F2" w:rsidRDefault="00517313" w:rsidP="00224399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F2">
              <w:rPr>
                <w:rFonts w:ascii="Arial" w:hAnsi="Arial" w:cs="Arial"/>
                <w:sz w:val="24"/>
                <w:szCs w:val="24"/>
              </w:rPr>
              <w:t xml:space="preserve">Sr. Víctor Perez </w:t>
            </w:r>
          </w:p>
        </w:tc>
      </w:tr>
      <w:tr w:rsidR="009E75B6" w:rsidRPr="007233F2" w:rsidTr="00723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B6" w:rsidRPr="007233F2" w:rsidRDefault="009E75B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3F2">
              <w:rPr>
                <w:rFonts w:ascii="Arial" w:hAnsi="Arial" w:cs="Arial"/>
                <w:b/>
                <w:sz w:val="24"/>
                <w:szCs w:val="24"/>
              </w:rPr>
              <w:t>Invitados: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8" w:rsidRPr="007233F2" w:rsidRDefault="00EE4216" w:rsidP="001C0A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33F2">
              <w:rPr>
                <w:rFonts w:ascii="Arial" w:hAnsi="Arial" w:cs="Arial"/>
                <w:b/>
                <w:sz w:val="24"/>
                <w:szCs w:val="24"/>
              </w:rPr>
              <w:t>Ministerio de Salud Pública</w:t>
            </w:r>
            <w:r w:rsidR="001C0A28" w:rsidRPr="007233F2">
              <w:rPr>
                <w:rFonts w:ascii="Arial" w:hAnsi="Arial" w:cs="Arial"/>
                <w:b/>
                <w:sz w:val="24"/>
                <w:szCs w:val="24"/>
              </w:rPr>
              <w:t xml:space="preserve"> y Asistencia Social –MSPAS- y Programa Iberoamericano de Discapacidad –PID-</w:t>
            </w:r>
          </w:p>
          <w:p w:rsidR="00224399" w:rsidRPr="007233F2" w:rsidRDefault="00224399" w:rsidP="00D755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4216" w:rsidRPr="007233F2" w:rsidRDefault="00224399" w:rsidP="00EE421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F2">
              <w:rPr>
                <w:rFonts w:ascii="Arial" w:hAnsi="Arial" w:cs="Arial"/>
                <w:sz w:val="24"/>
                <w:szCs w:val="24"/>
              </w:rPr>
              <w:t xml:space="preserve">Dr. Luis Gonzalez </w:t>
            </w:r>
            <w:r w:rsidR="00EE4216" w:rsidRPr="00723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7313" w:rsidRPr="007233F2" w:rsidRDefault="00517313" w:rsidP="00EE421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F2">
              <w:rPr>
                <w:rFonts w:ascii="Arial" w:hAnsi="Arial" w:cs="Arial"/>
                <w:sz w:val="24"/>
                <w:szCs w:val="24"/>
              </w:rPr>
              <w:t xml:space="preserve">Dr. Oscar Figueroa </w:t>
            </w:r>
          </w:p>
          <w:p w:rsidR="00EE4216" w:rsidRPr="007233F2" w:rsidRDefault="00EE4216" w:rsidP="00EE421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F2">
              <w:rPr>
                <w:rFonts w:ascii="Arial" w:hAnsi="Arial" w:cs="Arial"/>
                <w:sz w:val="24"/>
                <w:szCs w:val="24"/>
              </w:rPr>
              <w:t>Antonio Jiménez</w:t>
            </w:r>
          </w:p>
          <w:p w:rsidR="00D75541" w:rsidRPr="007233F2" w:rsidRDefault="00EE4216" w:rsidP="00224399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F2">
              <w:rPr>
                <w:rFonts w:ascii="Arial" w:hAnsi="Arial" w:cs="Arial"/>
                <w:sz w:val="24"/>
                <w:szCs w:val="24"/>
              </w:rPr>
              <w:t>María Allion</w:t>
            </w:r>
          </w:p>
        </w:tc>
      </w:tr>
    </w:tbl>
    <w:p w:rsidR="00A0512D" w:rsidRDefault="00A0512D" w:rsidP="004E5B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33F2" w:rsidRDefault="007233F2" w:rsidP="004E5B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0957" w:rsidRDefault="00880957" w:rsidP="007233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80957" w:rsidRDefault="00880957" w:rsidP="007233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80957" w:rsidRDefault="00880957" w:rsidP="007233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80957" w:rsidRDefault="00880957" w:rsidP="007233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80957" w:rsidRDefault="00880957" w:rsidP="007233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80957" w:rsidRDefault="00880957" w:rsidP="007233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80957" w:rsidRDefault="00880957" w:rsidP="007233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E5B09" w:rsidRPr="00F01655" w:rsidRDefault="00AB5E95" w:rsidP="007233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4E5B09" w:rsidRPr="00F01655">
        <w:rPr>
          <w:rFonts w:ascii="Arial" w:hAnsi="Arial" w:cs="Arial"/>
          <w:b/>
          <w:sz w:val="24"/>
          <w:szCs w:val="24"/>
        </w:rPr>
        <w:t>Objetivo</w:t>
      </w:r>
      <w:r w:rsidR="00C00976" w:rsidRPr="00F01655">
        <w:rPr>
          <w:rFonts w:ascii="Arial" w:hAnsi="Arial" w:cs="Arial"/>
          <w:b/>
          <w:sz w:val="24"/>
          <w:szCs w:val="24"/>
        </w:rPr>
        <w:t>:</w:t>
      </w:r>
    </w:p>
    <w:p w:rsidR="007233F2" w:rsidRDefault="007233F2" w:rsidP="007233F2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GT"/>
        </w:rPr>
      </w:pPr>
    </w:p>
    <w:p w:rsidR="00F01655" w:rsidRDefault="007233F2" w:rsidP="007233F2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GT"/>
        </w:rPr>
        <w:t xml:space="preserve">Concretar conclusiones alcanzadas en el marco de </w:t>
      </w:r>
      <w:r w:rsidR="00EE4216">
        <w:rPr>
          <w:rFonts w:ascii="Arial" w:hAnsi="Arial" w:cs="Arial"/>
          <w:sz w:val="24"/>
          <w:szCs w:val="24"/>
          <w:lang w:val="es-GT"/>
        </w:rPr>
        <w:t>las experiencias de personeros del Programa Iberoamericano de Discapacidad</w:t>
      </w:r>
      <w:r>
        <w:rPr>
          <w:rFonts w:ascii="Arial" w:hAnsi="Arial" w:cs="Arial"/>
          <w:sz w:val="24"/>
          <w:szCs w:val="24"/>
          <w:lang w:val="es-GT"/>
        </w:rPr>
        <w:t xml:space="preserve"> PID para el proceso  de </w:t>
      </w:r>
      <w:r>
        <w:rPr>
          <w:rFonts w:ascii="Arial" w:hAnsi="Arial" w:cs="Arial"/>
          <w:sz w:val="24"/>
          <w:szCs w:val="24"/>
        </w:rPr>
        <w:t>certificación de las Personas con Discapacidad Guatemala-España.</w:t>
      </w:r>
    </w:p>
    <w:p w:rsidR="007233F2" w:rsidRPr="00F01655" w:rsidRDefault="007233F2" w:rsidP="007233F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C1241" w:rsidRPr="00F01655" w:rsidRDefault="004E5B09" w:rsidP="004E5B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1655">
        <w:rPr>
          <w:rFonts w:ascii="Arial" w:hAnsi="Arial" w:cs="Arial"/>
          <w:b/>
          <w:sz w:val="24"/>
          <w:szCs w:val="24"/>
        </w:rPr>
        <w:t>Descripción de la Actividad:</w:t>
      </w:r>
    </w:p>
    <w:p w:rsidR="00B1255F" w:rsidRPr="00F01655" w:rsidRDefault="00B1255F" w:rsidP="004E5B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E5B09" w:rsidRPr="00F01655" w:rsidTr="00A051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00" w:rsidRPr="00F01655" w:rsidRDefault="00684000" w:rsidP="00BD2BF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33F2" w:rsidRDefault="007233F2" w:rsidP="000D274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da inicio</w:t>
            </w:r>
            <w:r w:rsidR="00EE4216">
              <w:rPr>
                <w:rFonts w:ascii="Arial" w:hAnsi="Arial" w:cs="Arial"/>
                <w:sz w:val="24"/>
                <w:szCs w:val="24"/>
              </w:rPr>
              <w:t xml:space="preserve"> la reunión </w:t>
            </w:r>
            <w:r w:rsidR="00995050">
              <w:rPr>
                <w:rFonts w:ascii="Arial" w:hAnsi="Arial" w:cs="Arial"/>
                <w:sz w:val="24"/>
                <w:szCs w:val="24"/>
              </w:rPr>
              <w:t>con</w:t>
            </w:r>
            <w:r w:rsidR="00102740">
              <w:rPr>
                <w:rFonts w:ascii="Arial" w:hAnsi="Arial" w:cs="Arial"/>
                <w:sz w:val="24"/>
                <w:szCs w:val="24"/>
              </w:rPr>
              <w:t xml:space="preserve"> palabras de </w:t>
            </w:r>
            <w:r w:rsidR="00EE4216">
              <w:rPr>
                <w:rFonts w:ascii="Arial" w:hAnsi="Arial" w:cs="Arial"/>
                <w:sz w:val="24"/>
                <w:szCs w:val="24"/>
              </w:rPr>
              <w:t xml:space="preserve">bienvenida por parte de la Licenciada </w:t>
            </w:r>
            <w:r w:rsidRPr="007233F2">
              <w:rPr>
                <w:rFonts w:ascii="Arial" w:hAnsi="Arial" w:cs="Arial"/>
                <w:sz w:val="24"/>
                <w:szCs w:val="24"/>
              </w:rPr>
              <w:t>Dania Lucrecia Moscoso Sarceño,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33F2">
              <w:rPr>
                <w:rFonts w:ascii="Arial" w:hAnsi="Arial" w:cs="Arial"/>
                <w:sz w:val="24"/>
                <w:szCs w:val="24"/>
              </w:rPr>
              <w:t>Directora General, -CONADI-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4216">
              <w:rPr>
                <w:rFonts w:ascii="Arial" w:hAnsi="Arial" w:cs="Arial"/>
                <w:sz w:val="24"/>
                <w:szCs w:val="24"/>
              </w:rPr>
              <w:t>a personeros del Programa Iberoamericano de Discapacidad</w:t>
            </w:r>
            <w:r w:rsidR="00995050">
              <w:rPr>
                <w:rFonts w:ascii="Arial" w:hAnsi="Arial" w:cs="Arial"/>
                <w:sz w:val="24"/>
                <w:szCs w:val="24"/>
              </w:rPr>
              <w:t xml:space="preserve"> PID</w:t>
            </w:r>
            <w:r w:rsidR="00EE4216">
              <w:rPr>
                <w:rFonts w:ascii="Arial" w:hAnsi="Arial" w:cs="Arial"/>
                <w:sz w:val="24"/>
                <w:szCs w:val="24"/>
              </w:rPr>
              <w:t xml:space="preserve"> procedentes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="00EE4216">
              <w:rPr>
                <w:rFonts w:ascii="Arial" w:hAnsi="Arial" w:cs="Arial"/>
                <w:sz w:val="24"/>
                <w:szCs w:val="24"/>
              </w:rPr>
              <w:t xml:space="preserve"> España para el seguimiento, orientación y asesoría en el tema de la Certificación de las Personas con Discap</w:t>
            </w:r>
            <w:r w:rsidR="00995050">
              <w:rPr>
                <w:rFonts w:ascii="Arial" w:hAnsi="Arial" w:cs="Arial"/>
                <w:sz w:val="24"/>
                <w:szCs w:val="24"/>
              </w:rPr>
              <w:t xml:space="preserve">acidad, desde sus experiencias, asimismo la Licda. Moscoso agradeció el apoyo brindado por parte del equipo técnico del CONADI para el desarrollo de la actividad. </w:t>
            </w:r>
          </w:p>
          <w:p w:rsidR="007233F2" w:rsidRPr="007233F2" w:rsidRDefault="007233F2" w:rsidP="000D274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274E" w:rsidRDefault="007233F2" w:rsidP="000D274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33F2">
              <w:rPr>
                <w:rFonts w:ascii="Arial" w:hAnsi="Arial" w:cs="Arial"/>
                <w:sz w:val="24"/>
                <w:szCs w:val="24"/>
              </w:rPr>
              <w:t>C</w:t>
            </w:r>
            <w:r w:rsidRPr="007233F2">
              <w:rPr>
                <w:rFonts w:ascii="Arial" w:eastAsia="Century Gothic" w:hAnsi="Arial" w:cs="Arial"/>
                <w:sz w:val="24"/>
                <w:szCs w:val="24"/>
              </w:rPr>
              <w:t>ontinuando con la agenda</w:t>
            </w:r>
            <w:r>
              <w:rPr>
                <w:rFonts w:ascii="Arial" w:eastAsia="Century Gothic" w:hAnsi="Arial" w:cs="Arial"/>
                <w:sz w:val="24"/>
                <w:szCs w:val="24"/>
              </w:rPr>
              <w:t>,</w:t>
            </w:r>
            <w:r w:rsidRPr="007233F2">
              <w:rPr>
                <w:rFonts w:ascii="Arial" w:eastAsia="Century Gothic" w:hAnsi="Arial" w:cs="Arial"/>
                <w:sz w:val="24"/>
                <w:szCs w:val="24"/>
              </w:rPr>
              <w:t xml:space="preserve"> el Sr. Antonio Jiménez </w:t>
            </w:r>
            <w:r w:rsidR="000D274E">
              <w:rPr>
                <w:rFonts w:ascii="Arial" w:eastAsia="Century Gothic" w:hAnsi="Arial" w:cs="Arial"/>
                <w:sz w:val="24"/>
                <w:szCs w:val="24"/>
              </w:rPr>
              <w:t>desarrolló</w:t>
            </w:r>
            <w:r>
              <w:rPr>
                <w:rFonts w:ascii="Arial" w:eastAsia="Century Gothic" w:hAnsi="Arial" w:cs="Arial"/>
                <w:sz w:val="24"/>
                <w:szCs w:val="24"/>
              </w:rPr>
              <w:t xml:space="preserve"> la perspectiva </w:t>
            </w:r>
            <w:r w:rsidR="00995050">
              <w:rPr>
                <w:rFonts w:ascii="Arial" w:eastAsia="Century Gothic" w:hAnsi="Arial" w:cs="Arial"/>
                <w:sz w:val="24"/>
                <w:szCs w:val="24"/>
              </w:rPr>
              <w:t xml:space="preserve">del proceso de certificación </w:t>
            </w:r>
            <w:r w:rsidR="000D274E">
              <w:rPr>
                <w:rFonts w:ascii="Arial" w:eastAsia="Century Gothic" w:hAnsi="Arial" w:cs="Arial"/>
                <w:sz w:val="24"/>
                <w:szCs w:val="24"/>
              </w:rPr>
              <w:t xml:space="preserve">en Guatemala </w:t>
            </w:r>
            <w:r w:rsidR="00995050">
              <w:rPr>
                <w:rFonts w:ascii="Arial" w:eastAsia="Century Gothic" w:hAnsi="Arial" w:cs="Arial"/>
                <w:sz w:val="24"/>
                <w:szCs w:val="24"/>
              </w:rPr>
              <w:t xml:space="preserve">por parte del </w:t>
            </w:r>
            <w:r w:rsidR="00995050">
              <w:rPr>
                <w:rFonts w:ascii="Arial" w:hAnsi="Arial" w:cs="Arial"/>
                <w:sz w:val="24"/>
                <w:szCs w:val="24"/>
              </w:rPr>
              <w:t>Programa Iberoamericano de Discapacidad PID, entre las conclusiones destaca</w:t>
            </w:r>
            <w:r w:rsidR="000D274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D274E" w:rsidRDefault="000D274E" w:rsidP="000D274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5050" w:rsidRPr="00581AE5" w:rsidRDefault="000D274E" w:rsidP="000D274E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D274E">
              <w:rPr>
                <w:rFonts w:ascii="Arial" w:hAnsi="Arial" w:cs="Arial"/>
                <w:sz w:val="24"/>
                <w:szCs w:val="24"/>
              </w:rPr>
              <w:t xml:space="preserve">articipación de organizaciones de y para personas con discapacidad por medio de conversatorios.  </w:t>
            </w:r>
          </w:p>
          <w:p w:rsidR="00581AE5" w:rsidRPr="000D274E" w:rsidRDefault="00581AE5" w:rsidP="00581AE5">
            <w:pPr>
              <w:pStyle w:val="Prrafodelista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0D274E" w:rsidRPr="00581AE5" w:rsidRDefault="000D274E" w:rsidP="000D274E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Involucramiento del sector </w:t>
            </w:r>
            <w:r w:rsidR="00581AE5">
              <w:rPr>
                <w:rFonts w:ascii="Arial" w:hAnsi="Arial" w:cs="Arial"/>
                <w:sz w:val="24"/>
                <w:szCs w:val="24"/>
              </w:rPr>
              <w:t>Publico (MSPAS)</w:t>
            </w:r>
          </w:p>
          <w:p w:rsidR="00581AE5" w:rsidRPr="00581AE5" w:rsidRDefault="00581AE5" w:rsidP="00581AE5">
            <w:pPr>
              <w:pStyle w:val="Prrafodelista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581AE5" w:rsidRDefault="00581AE5" w:rsidP="000D274E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rFonts w:ascii="Arial" w:eastAsia="Century Gothic" w:hAnsi="Arial" w:cs="Arial"/>
                <w:sz w:val="24"/>
                <w:szCs w:val="24"/>
              </w:rPr>
              <w:t>Aprobación del Acuerdo Ministerial indefinido.</w:t>
            </w:r>
          </w:p>
          <w:p w:rsidR="00581AE5" w:rsidRPr="00581AE5" w:rsidRDefault="00581AE5" w:rsidP="00581AE5">
            <w:pPr>
              <w:pStyle w:val="Prrafodelista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581AE5" w:rsidRDefault="00581AE5" w:rsidP="000D274E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rFonts w:ascii="Arial" w:eastAsia="Century Gothic" w:hAnsi="Arial" w:cs="Arial"/>
                <w:sz w:val="24"/>
                <w:szCs w:val="24"/>
              </w:rPr>
              <w:t>Capacitaciones a miembros de las Juntas Evaluadoras.</w:t>
            </w:r>
          </w:p>
          <w:p w:rsidR="00581AE5" w:rsidRPr="00581AE5" w:rsidRDefault="00581AE5" w:rsidP="00581AE5">
            <w:pPr>
              <w:pStyle w:val="Prrafodelista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581AE5" w:rsidRPr="000D274E" w:rsidRDefault="00581AE5" w:rsidP="00581AE5">
            <w:pPr>
              <w:pStyle w:val="Prrafodelista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:rsidR="00995050" w:rsidRDefault="00581AE5" w:rsidP="007233F2">
            <w:pPr>
              <w:spacing w:line="276" w:lineRule="auto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rFonts w:ascii="Arial" w:eastAsia="Century Gothic" w:hAnsi="Arial" w:cs="Arial"/>
                <w:sz w:val="24"/>
                <w:szCs w:val="24"/>
              </w:rPr>
              <w:t>Por parte del Consejo Nacional para la Atención de las Personas con Discapacidad -CONADI- la Licda. Clarivel Castillo, Presidenta del CONADI, compartió experiencias positivas del proceso de certificaci</w:t>
            </w:r>
            <w:r w:rsidR="00545B34">
              <w:rPr>
                <w:rFonts w:ascii="Arial" w:eastAsia="Century Gothic" w:hAnsi="Arial" w:cs="Arial"/>
                <w:sz w:val="24"/>
                <w:szCs w:val="24"/>
              </w:rPr>
              <w:t xml:space="preserve">ón, entre ellos </w:t>
            </w:r>
            <w:r>
              <w:rPr>
                <w:rFonts w:ascii="Arial" w:eastAsia="Century Gothic" w:hAnsi="Arial" w:cs="Arial"/>
                <w:sz w:val="24"/>
                <w:szCs w:val="24"/>
              </w:rPr>
              <w:t xml:space="preserve">el intercambio de conocimientos con Ecuador, Costa Rica, </w:t>
            </w:r>
            <w:r w:rsidR="00545B34">
              <w:rPr>
                <w:rFonts w:ascii="Arial" w:eastAsia="Century Gothic" w:hAnsi="Arial" w:cs="Arial"/>
                <w:sz w:val="24"/>
                <w:szCs w:val="24"/>
              </w:rPr>
              <w:t>y México los cuales permitieron basándose en la experiencia implementar los procesos en Guatemala.</w:t>
            </w:r>
          </w:p>
          <w:p w:rsidR="007233F2" w:rsidRDefault="007233F2" w:rsidP="00EE421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233F2" w:rsidRDefault="00545B34" w:rsidP="00545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Luego de las conclusiones y retos planteados se compartió un cena con los invitados y personas técnico de la institución. </w:t>
            </w:r>
          </w:p>
          <w:p w:rsidR="00545B34" w:rsidRDefault="00545B34" w:rsidP="00545B34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B34" w:rsidRDefault="00545B34" w:rsidP="00545B34">
            <w:pPr>
              <w:rPr>
                <w:rFonts w:ascii="Arial" w:hAnsi="Arial" w:cs="Arial"/>
                <w:sz w:val="24"/>
                <w:szCs w:val="24"/>
              </w:rPr>
            </w:pPr>
          </w:p>
          <w:p w:rsidR="00545B34" w:rsidRPr="00545B34" w:rsidRDefault="00545B34" w:rsidP="00545B3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Como cierre de la actividad el Lic. Fausto Reyes, Director Técnico del CONADI, brindó palabras de clausura del intercambio de experiencias Guatemala- España, sin antes agradecer el apoyo al Programa Iberoamericano de Discapacidad PID por el acompañamiento y asesoramiento en el proceso de certificación de personas con discapacidad en Guatemala. </w:t>
            </w:r>
          </w:p>
          <w:p w:rsidR="006C1241" w:rsidRPr="00F01655" w:rsidRDefault="006C1241" w:rsidP="00545B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512D" w:rsidRDefault="00A0512D" w:rsidP="004E5B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5B09" w:rsidRDefault="007F654F" w:rsidP="004E5B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1655">
        <w:rPr>
          <w:rFonts w:ascii="Arial" w:hAnsi="Arial" w:cs="Arial"/>
          <w:b/>
          <w:sz w:val="24"/>
          <w:szCs w:val="24"/>
        </w:rPr>
        <w:t>Acuerdos</w:t>
      </w:r>
      <w:r w:rsidR="004E5B09" w:rsidRPr="00F01655">
        <w:rPr>
          <w:rFonts w:ascii="Arial" w:hAnsi="Arial" w:cs="Arial"/>
          <w:b/>
          <w:sz w:val="24"/>
          <w:szCs w:val="24"/>
        </w:rPr>
        <w:t>:</w:t>
      </w:r>
    </w:p>
    <w:p w:rsidR="00872513" w:rsidRDefault="00872513" w:rsidP="004E5B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72513" w:rsidRPr="00B20012" w:rsidRDefault="00872513" w:rsidP="00872513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Socializar el </w:t>
      </w:r>
      <w:r w:rsidRPr="00B20012">
        <w:rPr>
          <w:rFonts w:ascii="Arial" w:hAnsi="Arial" w:cs="Arial"/>
          <w:sz w:val="24"/>
          <w:szCs w:val="24"/>
        </w:rPr>
        <w:t xml:space="preserve"> acuerdo </w:t>
      </w:r>
      <w:r>
        <w:rPr>
          <w:rFonts w:ascii="Arial" w:hAnsi="Arial" w:cs="Arial"/>
          <w:sz w:val="24"/>
          <w:szCs w:val="24"/>
        </w:rPr>
        <w:t>ministerial aprobado con representantes del PID</w:t>
      </w:r>
      <w:r w:rsidRPr="00B20012">
        <w:rPr>
          <w:rFonts w:ascii="Arial" w:hAnsi="Arial" w:cs="Arial"/>
          <w:sz w:val="24"/>
          <w:szCs w:val="24"/>
        </w:rPr>
        <w:t>.</w:t>
      </w:r>
    </w:p>
    <w:p w:rsidR="00872513" w:rsidRDefault="00872513" w:rsidP="0087251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72513" w:rsidRPr="00545B34" w:rsidRDefault="00872513" w:rsidP="0087251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Sistematizar el proceso de Plan Piloto para la certificación de las personas con discapacidad.</w:t>
      </w:r>
    </w:p>
    <w:p w:rsidR="00872513" w:rsidRPr="00F01655" w:rsidRDefault="00872513" w:rsidP="004E5B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654F" w:rsidRPr="00F01655" w:rsidRDefault="007F654F" w:rsidP="004E5B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E5B09" w:rsidRPr="00F01655" w:rsidTr="00872513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6" w:rsidRDefault="00EE4216" w:rsidP="00EE42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0012">
              <w:rPr>
                <w:rFonts w:ascii="Arial" w:hAnsi="Arial" w:cs="Arial"/>
                <w:b/>
                <w:sz w:val="24"/>
                <w:szCs w:val="24"/>
              </w:rPr>
              <w:t xml:space="preserve">Observaciones </w:t>
            </w:r>
          </w:p>
          <w:p w:rsidR="00872513" w:rsidRDefault="00872513" w:rsidP="00EE42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513" w:rsidRPr="00E92545" w:rsidRDefault="00872513" w:rsidP="00EE42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2545">
              <w:rPr>
                <w:rFonts w:ascii="Arial" w:hAnsi="Arial" w:cs="Arial"/>
                <w:b/>
                <w:sz w:val="24"/>
                <w:szCs w:val="24"/>
              </w:rPr>
              <w:t>De las 22 personas convocadas participaron 16, para efecto de liquidar los 6 alimentos restantes fueron entregados a los siguientes participantes</w:t>
            </w:r>
            <w:r w:rsidR="00E92545" w:rsidRPr="00E9254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E92545">
              <w:rPr>
                <w:rFonts w:ascii="Arial" w:hAnsi="Arial" w:cs="Arial"/>
                <w:b/>
                <w:sz w:val="24"/>
                <w:szCs w:val="24"/>
              </w:rPr>
              <w:t>Gerardo Meza</w:t>
            </w:r>
            <w:r w:rsidR="00E92545" w:rsidRPr="00E92545">
              <w:rPr>
                <w:rFonts w:ascii="Arial" w:hAnsi="Arial" w:cs="Arial"/>
                <w:b/>
                <w:sz w:val="24"/>
                <w:szCs w:val="24"/>
              </w:rPr>
              <w:t xml:space="preserve"> (2 alimentos restantes)</w:t>
            </w:r>
            <w:r w:rsidRPr="00E9254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DE48B1">
              <w:rPr>
                <w:rFonts w:ascii="Arial" w:hAnsi="Arial" w:cs="Arial"/>
                <w:b/>
                <w:sz w:val="24"/>
                <w:szCs w:val="24"/>
              </w:rPr>
              <w:t xml:space="preserve">Clarivel Castillo (1 alimento restante) </w:t>
            </w:r>
            <w:r w:rsidRPr="00E92545">
              <w:rPr>
                <w:rFonts w:ascii="Arial" w:hAnsi="Arial" w:cs="Arial"/>
                <w:b/>
                <w:sz w:val="24"/>
                <w:szCs w:val="24"/>
              </w:rPr>
              <w:t>Gloria Serrano</w:t>
            </w:r>
            <w:r w:rsidR="00E92545" w:rsidRPr="00E92545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DE48B1">
              <w:rPr>
                <w:rFonts w:ascii="Arial" w:hAnsi="Arial" w:cs="Arial"/>
                <w:b/>
                <w:sz w:val="24"/>
                <w:szCs w:val="24"/>
              </w:rPr>
              <w:t>1 alimento restante</w:t>
            </w:r>
            <w:r w:rsidR="00E92545" w:rsidRPr="00E92545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E92545">
              <w:rPr>
                <w:rFonts w:ascii="Arial" w:hAnsi="Arial" w:cs="Arial"/>
                <w:b/>
                <w:sz w:val="24"/>
                <w:szCs w:val="24"/>
              </w:rPr>
              <w:t>, Uvaldo Juarez</w:t>
            </w:r>
            <w:r w:rsidR="00E92545" w:rsidRPr="00E92545">
              <w:rPr>
                <w:rFonts w:ascii="Arial" w:hAnsi="Arial" w:cs="Arial"/>
                <w:b/>
                <w:sz w:val="24"/>
                <w:szCs w:val="24"/>
              </w:rPr>
              <w:t xml:space="preserve"> (1 alimentos restantes)</w:t>
            </w:r>
            <w:r w:rsidRPr="00E9254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E92545" w:rsidRPr="00E92545">
              <w:rPr>
                <w:rFonts w:ascii="Arial" w:hAnsi="Arial" w:cs="Arial"/>
                <w:b/>
                <w:sz w:val="24"/>
                <w:szCs w:val="24"/>
              </w:rPr>
              <w:t xml:space="preserve"> Victor Perez (1 alimento restante).</w:t>
            </w:r>
          </w:p>
          <w:p w:rsidR="00EE4216" w:rsidRPr="00B20012" w:rsidRDefault="00EE4216" w:rsidP="00EE42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B09" w:rsidRPr="00F01655" w:rsidRDefault="004E5B09" w:rsidP="0087251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es-MX" w:eastAsia="es-ES"/>
              </w:rPr>
            </w:pPr>
          </w:p>
        </w:tc>
      </w:tr>
    </w:tbl>
    <w:p w:rsidR="00EE4216" w:rsidRDefault="00EE4216">
      <w:pPr>
        <w:rPr>
          <w:rFonts w:ascii="Arial" w:hAnsi="Arial" w:cs="Arial"/>
          <w:b/>
          <w:sz w:val="24"/>
          <w:szCs w:val="24"/>
        </w:rPr>
      </w:pPr>
    </w:p>
    <w:p w:rsidR="00404B68" w:rsidRDefault="007F7D2E">
      <w:pPr>
        <w:rPr>
          <w:rFonts w:ascii="Arial" w:hAnsi="Arial" w:cs="Arial"/>
          <w:b/>
          <w:sz w:val="24"/>
          <w:szCs w:val="24"/>
        </w:rPr>
      </w:pPr>
      <w:r w:rsidRPr="00F01655">
        <w:rPr>
          <w:rFonts w:ascii="Arial" w:hAnsi="Arial" w:cs="Arial"/>
          <w:b/>
          <w:sz w:val="24"/>
          <w:szCs w:val="24"/>
        </w:rPr>
        <w:t>Fotografías de la Actividad:</w:t>
      </w:r>
    </w:p>
    <w:p w:rsidR="00404B68" w:rsidRPr="00404B68" w:rsidRDefault="00404B68" w:rsidP="00404B68">
      <w:pPr>
        <w:rPr>
          <w:rFonts w:ascii="Arial" w:hAnsi="Arial" w:cs="Arial"/>
          <w:sz w:val="24"/>
          <w:szCs w:val="24"/>
        </w:rPr>
      </w:pPr>
    </w:p>
    <w:p w:rsidR="00404B68" w:rsidRDefault="00404B68" w:rsidP="00404B68">
      <w:pPr>
        <w:rPr>
          <w:rFonts w:ascii="Arial" w:hAnsi="Arial" w:cs="Arial"/>
          <w:sz w:val="24"/>
          <w:szCs w:val="24"/>
        </w:rPr>
      </w:pPr>
    </w:p>
    <w:p w:rsidR="00404B68" w:rsidRDefault="00404B68" w:rsidP="00404B68">
      <w:pPr>
        <w:tabs>
          <w:tab w:val="left" w:pos="67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04B68" w:rsidRPr="00404B68" w:rsidRDefault="00404B68" w:rsidP="00404B68">
      <w:pPr>
        <w:rPr>
          <w:rFonts w:ascii="Arial" w:hAnsi="Arial" w:cs="Arial"/>
          <w:sz w:val="24"/>
          <w:szCs w:val="24"/>
        </w:rPr>
      </w:pPr>
    </w:p>
    <w:p w:rsidR="00404B68" w:rsidRPr="00404B68" w:rsidRDefault="00404B68" w:rsidP="00404B68">
      <w:pPr>
        <w:rPr>
          <w:rFonts w:ascii="Arial" w:hAnsi="Arial" w:cs="Arial"/>
          <w:sz w:val="24"/>
          <w:szCs w:val="24"/>
        </w:rPr>
      </w:pPr>
    </w:p>
    <w:p w:rsidR="00404B68" w:rsidRPr="00404B68" w:rsidRDefault="00404B68" w:rsidP="00404B68">
      <w:pPr>
        <w:rPr>
          <w:rFonts w:ascii="Arial" w:hAnsi="Arial" w:cs="Arial"/>
          <w:sz w:val="24"/>
          <w:szCs w:val="24"/>
        </w:rPr>
      </w:pPr>
    </w:p>
    <w:p w:rsidR="00404B68" w:rsidRDefault="00404B68" w:rsidP="00404B68">
      <w:pPr>
        <w:rPr>
          <w:rFonts w:ascii="Arial" w:hAnsi="Arial" w:cs="Arial"/>
          <w:sz w:val="24"/>
          <w:szCs w:val="24"/>
        </w:rPr>
      </w:pPr>
    </w:p>
    <w:p w:rsidR="00B13614" w:rsidRDefault="00404B68" w:rsidP="00404B68">
      <w:pPr>
        <w:tabs>
          <w:tab w:val="left" w:pos="13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04B68" w:rsidRDefault="00404B68" w:rsidP="00404B68">
      <w:pPr>
        <w:tabs>
          <w:tab w:val="left" w:pos="1335"/>
        </w:tabs>
        <w:rPr>
          <w:rFonts w:ascii="Arial" w:hAnsi="Arial" w:cs="Arial"/>
          <w:sz w:val="24"/>
          <w:szCs w:val="24"/>
        </w:rPr>
      </w:pPr>
    </w:p>
    <w:p w:rsidR="00404B68" w:rsidRDefault="00404B68" w:rsidP="00404B68">
      <w:pPr>
        <w:tabs>
          <w:tab w:val="left" w:pos="1335"/>
        </w:tabs>
        <w:rPr>
          <w:rFonts w:ascii="Arial" w:hAnsi="Arial" w:cs="Arial"/>
          <w:sz w:val="24"/>
          <w:szCs w:val="24"/>
        </w:rPr>
      </w:pPr>
    </w:p>
    <w:p w:rsidR="00404B68" w:rsidRDefault="00404B68" w:rsidP="00404B68">
      <w:pPr>
        <w:tabs>
          <w:tab w:val="left" w:pos="1335"/>
        </w:tabs>
        <w:rPr>
          <w:rFonts w:ascii="Arial" w:hAnsi="Arial" w:cs="Arial"/>
          <w:sz w:val="24"/>
          <w:szCs w:val="24"/>
        </w:rPr>
      </w:pPr>
    </w:p>
    <w:p w:rsidR="00404B68" w:rsidRDefault="00DA4EB4" w:rsidP="00DA4EB4">
      <w:pPr>
        <w:tabs>
          <w:tab w:val="left" w:pos="54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04B68" w:rsidRDefault="00404B68" w:rsidP="00404B68">
      <w:pPr>
        <w:tabs>
          <w:tab w:val="left" w:pos="1335"/>
        </w:tabs>
        <w:rPr>
          <w:rFonts w:ascii="Arial" w:hAnsi="Arial" w:cs="Arial"/>
          <w:sz w:val="24"/>
          <w:szCs w:val="24"/>
        </w:rPr>
      </w:pPr>
    </w:p>
    <w:p w:rsidR="00404B68" w:rsidRDefault="00404B68" w:rsidP="00404B68">
      <w:pPr>
        <w:tabs>
          <w:tab w:val="left" w:pos="1335"/>
        </w:tabs>
        <w:rPr>
          <w:rFonts w:ascii="Arial" w:hAnsi="Arial" w:cs="Arial"/>
          <w:sz w:val="24"/>
          <w:szCs w:val="24"/>
        </w:rPr>
      </w:pPr>
    </w:p>
    <w:p w:rsidR="00404B68" w:rsidRDefault="00404B68" w:rsidP="00404B68">
      <w:pPr>
        <w:tabs>
          <w:tab w:val="left" w:pos="1335"/>
        </w:tabs>
        <w:rPr>
          <w:rFonts w:ascii="Arial" w:hAnsi="Arial" w:cs="Arial"/>
          <w:sz w:val="24"/>
          <w:szCs w:val="24"/>
        </w:rPr>
      </w:pPr>
    </w:p>
    <w:p w:rsidR="00404B68" w:rsidRPr="00404B68" w:rsidRDefault="00404B68" w:rsidP="00404B68">
      <w:pPr>
        <w:rPr>
          <w:rFonts w:ascii="Arial" w:hAnsi="Arial" w:cs="Arial"/>
          <w:sz w:val="24"/>
          <w:szCs w:val="24"/>
        </w:rPr>
      </w:pPr>
    </w:p>
    <w:p w:rsidR="00404B68" w:rsidRPr="00404B68" w:rsidRDefault="00404B68" w:rsidP="00404B68">
      <w:pPr>
        <w:rPr>
          <w:rFonts w:ascii="Arial" w:hAnsi="Arial" w:cs="Arial"/>
          <w:sz w:val="24"/>
          <w:szCs w:val="24"/>
        </w:rPr>
      </w:pPr>
    </w:p>
    <w:p w:rsidR="00404B68" w:rsidRPr="00404B68" w:rsidRDefault="00404B68" w:rsidP="00404B68">
      <w:pPr>
        <w:rPr>
          <w:rFonts w:ascii="Arial" w:hAnsi="Arial" w:cs="Arial"/>
          <w:sz w:val="24"/>
          <w:szCs w:val="24"/>
        </w:rPr>
      </w:pPr>
    </w:p>
    <w:p w:rsidR="00404B68" w:rsidRPr="00404B68" w:rsidRDefault="00404B68" w:rsidP="00404B68">
      <w:pPr>
        <w:rPr>
          <w:rFonts w:ascii="Arial" w:hAnsi="Arial" w:cs="Arial"/>
          <w:sz w:val="24"/>
          <w:szCs w:val="24"/>
        </w:rPr>
      </w:pPr>
    </w:p>
    <w:p w:rsidR="00404B68" w:rsidRPr="00404B68" w:rsidRDefault="00DA4EB4" w:rsidP="00DA4EB4">
      <w:pPr>
        <w:tabs>
          <w:tab w:val="left" w:pos="55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04B68" w:rsidRDefault="00404B68" w:rsidP="00404B68">
      <w:pPr>
        <w:rPr>
          <w:rFonts w:ascii="Arial" w:hAnsi="Arial" w:cs="Arial"/>
          <w:sz w:val="24"/>
          <w:szCs w:val="24"/>
        </w:rPr>
      </w:pPr>
    </w:p>
    <w:p w:rsidR="00DA4EB4" w:rsidRDefault="00404B68" w:rsidP="00404B68">
      <w:pPr>
        <w:tabs>
          <w:tab w:val="left" w:pos="1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A4EB4" w:rsidRPr="00DA4EB4" w:rsidRDefault="00DA4EB4" w:rsidP="00DA4EB4">
      <w:pPr>
        <w:rPr>
          <w:rFonts w:ascii="Arial" w:hAnsi="Arial" w:cs="Arial"/>
          <w:sz w:val="24"/>
          <w:szCs w:val="24"/>
        </w:rPr>
      </w:pPr>
    </w:p>
    <w:p w:rsidR="00DA4EB4" w:rsidRPr="00DA4EB4" w:rsidRDefault="00DA4EB4" w:rsidP="00DA4EB4">
      <w:pPr>
        <w:rPr>
          <w:rFonts w:ascii="Arial" w:hAnsi="Arial" w:cs="Arial"/>
          <w:sz w:val="24"/>
          <w:szCs w:val="24"/>
        </w:rPr>
      </w:pPr>
    </w:p>
    <w:p w:rsidR="00DA4EB4" w:rsidRPr="00DA4EB4" w:rsidRDefault="00DA4EB4" w:rsidP="00DA4EB4">
      <w:pPr>
        <w:rPr>
          <w:rFonts w:ascii="Arial" w:hAnsi="Arial" w:cs="Arial"/>
          <w:sz w:val="24"/>
          <w:szCs w:val="24"/>
        </w:rPr>
      </w:pPr>
    </w:p>
    <w:p w:rsidR="00DA4EB4" w:rsidRPr="00DA4EB4" w:rsidRDefault="00DA4EB4" w:rsidP="00DA4EB4">
      <w:pPr>
        <w:rPr>
          <w:rFonts w:ascii="Arial" w:hAnsi="Arial" w:cs="Arial"/>
          <w:sz w:val="24"/>
          <w:szCs w:val="24"/>
        </w:rPr>
      </w:pPr>
    </w:p>
    <w:p w:rsidR="00DA4EB4" w:rsidRDefault="00DA4EB4" w:rsidP="00DA4EB4">
      <w:pPr>
        <w:rPr>
          <w:rFonts w:ascii="Arial" w:hAnsi="Arial" w:cs="Arial"/>
          <w:sz w:val="24"/>
          <w:szCs w:val="24"/>
        </w:rPr>
      </w:pPr>
    </w:p>
    <w:p w:rsidR="00404B68" w:rsidRPr="00DA4EB4" w:rsidRDefault="00DA4EB4" w:rsidP="00DA4EB4">
      <w:pPr>
        <w:tabs>
          <w:tab w:val="left" w:pos="1245"/>
          <w:tab w:val="left" w:pos="6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404B68" w:rsidRPr="00DA4EB4" w:rsidSect="00EE4216">
      <w:headerReference w:type="default" r:id="rId9"/>
      <w:footerReference w:type="default" r:id="rId10"/>
      <w:pgSz w:w="12240" w:h="15840" w:code="1"/>
      <w:pgMar w:top="226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DE" w:rsidRDefault="008F05DE" w:rsidP="004E5B09">
      <w:pPr>
        <w:spacing w:after="0" w:line="240" w:lineRule="auto"/>
      </w:pPr>
      <w:r>
        <w:separator/>
      </w:r>
    </w:p>
  </w:endnote>
  <w:endnote w:type="continuationSeparator" w:id="0">
    <w:p w:rsidR="008F05DE" w:rsidRDefault="008F05DE" w:rsidP="004E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150359"/>
      <w:docPartObj>
        <w:docPartGallery w:val="Page Numbers (Bottom of Page)"/>
        <w:docPartUnique/>
      </w:docPartObj>
    </w:sdtPr>
    <w:sdtEndPr/>
    <w:sdtContent>
      <w:p w:rsidR="00844215" w:rsidRDefault="008442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667" w:rsidRPr="00270667">
          <w:rPr>
            <w:noProof/>
            <w:lang w:val="es-ES"/>
          </w:rPr>
          <w:t>2</w:t>
        </w:r>
        <w:r>
          <w:fldChar w:fldCharType="end"/>
        </w:r>
      </w:p>
    </w:sdtContent>
  </w:sdt>
  <w:p w:rsidR="00844215" w:rsidRDefault="008442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DE" w:rsidRDefault="008F05DE" w:rsidP="004E5B09">
      <w:pPr>
        <w:spacing w:after="0" w:line="240" w:lineRule="auto"/>
      </w:pPr>
      <w:r>
        <w:separator/>
      </w:r>
    </w:p>
  </w:footnote>
  <w:footnote w:type="continuationSeparator" w:id="0">
    <w:p w:rsidR="008F05DE" w:rsidRDefault="008F05DE" w:rsidP="004E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55" w:rsidRDefault="00F0165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1B984A" wp14:editId="59AE3D8E">
          <wp:simplePos x="0" y="0"/>
          <wp:positionH relativeFrom="column">
            <wp:posOffset>-1051560</wp:posOffset>
          </wp:positionH>
          <wp:positionV relativeFrom="paragraph">
            <wp:posOffset>-468630</wp:posOffset>
          </wp:positionV>
          <wp:extent cx="7762875" cy="10315575"/>
          <wp:effectExtent l="0" t="0" r="9525" b="9525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ONADI 8x11pulgad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1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89C"/>
    <w:multiLevelType w:val="hybridMultilevel"/>
    <w:tmpl w:val="DEF4DDDA"/>
    <w:lvl w:ilvl="0" w:tplc="5D805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301F9"/>
    <w:multiLevelType w:val="hybridMultilevel"/>
    <w:tmpl w:val="018E23C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D45B9"/>
    <w:multiLevelType w:val="hybridMultilevel"/>
    <w:tmpl w:val="391A049E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B4E91"/>
    <w:multiLevelType w:val="hybridMultilevel"/>
    <w:tmpl w:val="C6DC7A3E"/>
    <w:lvl w:ilvl="0" w:tplc="BAA2730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280" w:hanging="360"/>
      </w:pPr>
    </w:lvl>
    <w:lvl w:ilvl="2" w:tplc="100A001B" w:tentative="1">
      <w:start w:val="1"/>
      <w:numFmt w:val="lowerRoman"/>
      <w:lvlText w:val="%3."/>
      <w:lvlJc w:val="right"/>
      <w:pPr>
        <w:ind w:left="3000" w:hanging="180"/>
      </w:pPr>
    </w:lvl>
    <w:lvl w:ilvl="3" w:tplc="100A000F" w:tentative="1">
      <w:start w:val="1"/>
      <w:numFmt w:val="decimal"/>
      <w:lvlText w:val="%4."/>
      <w:lvlJc w:val="left"/>
      <w:pPr>
        <w:ind w:left="3720" w:hanging="360"/>
      </w:pPr>
    </w:lvl>
    <w:lvl w:ilvl="4" w:tplc="100A0019" w:tentative="1">
      <w:start w:val="1"/>
      <w:numFmt w:val="lowerLetter"/>
      <w:lvlText w:val="%5."/>
      <w:lvlJc w:val="left"/>
      <w:pPr>
        <w:ind w:left="4440" w:hanging="360"/>
      </w:pPr>
    </w:lvl>
    <w:lvl w:ilvl="5" w:tplc="100A001B" w:tentative="1">
      <w:start w:val="1"/>
      <w:numFmt w:val="lowerRoman"/>
      <w:lvlText w:val="%6."/>
      <w:lvlJc w:val="right"/>
      <w:pPr>
        <w:ind w:left="5160" w:hanging="180"/>
      </w:pPr>
    </w:lvl>
    <w:lvl w:ilvl="6" w:tplc="100A000F" w:tentative="1">
      <w:start w:val="1"/>
      <w:numFmt w:val="decimal"/>
      <w:lvlText w:val="%7."/>
      <w:lvlJc w:val="left"/>
      <w:pPr>
        <w:ind w:left="5880" w:hanging="360"/>
      </w:pPr>
    </w:lvl>
    <w:lvl w:ilvl="7" w:tplc="100A0019" w:tentative="1">
      <w:start w:val="1"/>
      <w:numFmt w:val="lowerLetter"/>
      <w:lvlText w:val="%8."/>
      <w:lvlJc w:val="left"/>
      <w:pPr>
        <w:ind w:left="6600" w:hanging="360"/>
      </w:pPr>
    </w:lvl>
    <w:lvl w:ilvl="8" w:tplc="10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35C91200"/>
    <w:multiLevelType w:val="hybridMultilevel"/>
    <w:tmpl w:val="5CBAB96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A4977"/>
    <w:multiLevelType w:val="hybridMultilevel"/>
    <w:tmpl w:val="4F0CD580"/>
    <w:lvl w:ilvl="0" w:tplc="F93ADF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005F6"/>
    <w:multiLevelType w:val="hybridMultilevel"/>
    <w:tmpl w:val="EAFC8A2E"/>
    <w:lvl w:ilvl="0" w:tplc="100A000F">
      <w:start w:val="1"/>
      <w:numFmt w:val="decimal"/>
      <w:lvlText w:val="%1."/>
      <w:lvlJc w:val="left"/>
      <w:pPr>
        <w:ind w:left="785" w:hanging="360"/>
      </w:pPr>
    </w:lvl>
    <w:lvl w:ilvl="1" w:tplc="100A0019" w:tentative="1">
      <w:start w:val="1"/>
      <w:numFmt w:val="lowerLetter"/>
      <w:lvlText w:val="%2."/>
      <w:lvlJc w:val="left"/>
      <w:pPr>
        <w:ind w:left="1505" w:hanging="360"/>
      </w:pPr>
    </w:lvl>
    <w:lvl w:ilvl="2" w:tplc="100A001B" w:tentative="1">
      <w:start w:val="1"/>
      <w:numFmt w:val="lowerRoman"/>
      <w:lvlText w:val="%3."/>
      <w:lvlJc w:val="right"/>
      <w:pPr>
        <w:ind w:left="2225" w:hanging="180"/>
      </w:pPr>
    </w:lvl>
    <w:lvl w:ilvl="3" w:tplc="100A000F" w:tentative="1">
      <w:start w:val="1"/>
      <w:numFmt w:val="decimal"/>
      <w:lvlText w:val="%4."/>
      <w:lvlJc w:val="left"/>
      <w:pPr>
        <w:ind w:left="2945" w:hanging="360"/>
      </w:pPr>
    </w:lvl>
    <w:lvl w:ilvl="4" w:tplc="100A0019" w:tentative="1">
      <w:start w:val="1"/>
      <w:numFmt w:val="lowerLetter"/>
      <w:lvlText w:val="%5."/>
      <w:lvlJc w:val="left"/>
      <w:pPr>
        <w:ind w:left="3665" w:hanging="360"/>
      </w:pPr>
    </w:lvl>
    <w:lvl w:ilvl="5" w:tplc="100A001B" w:tentative="1">
      <w:start w:val="1"/>
      <w:numFmt w:val="lowerRoman"/>
      <w:lvlText w:val="%6."/>
      <w:lvlJc w:val="right"/>
      <w:pPr>
        <w:ind w:left="4385" w:hanging="180"/>
      </w:pPr>
    </w:lvl>
    <w:lvl w:ilvl="6" w:tplc="100A000F" w:tentative="1">
      <w:start w:val="1"/>
      <w:numFmt w:val="decimal"/>
      <w:lvlText w:val="%7."/>
      <w:lvlJc w:val="left"/>
      <w:pPr>
        <w:ind w:left="5105" w:hanging="360"/>
      </w:pPr>
    </w:lvl>
    <w:lvl w:ilvl="7" w:tplc="100A0019" w:tentative="1">
      <w:start w:val="1"/>
      <w:numFmt w:val="lowerLetter"/>
      <w:lvlText w:val="%8."/>
      <w:lvlJc w:val="left"/>
      <w:pPr>
        <w:ind w:left="5825" w:hanging="360"/>
      </w:pPr>
    </w:lvl>
    <w:lvl w:ilvl="8" w:tplc="10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4C47014A"/>
    <w:multiLevelType w:val="hybridMultilevel"/>
    <w:tmpl w:val="1098FFA4"/>
    <w:lvl w:ilvl="0" w:tplc="D3ECA69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8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AA7AE4"/>
    <w:multiLevelType w:val="hybridMultilevel"/>
    <w:tmpl w:val="237CC89A"/>
    <w:lvl w:ilvl="0" w:tplc="63F42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E3971"/>
    <w:multiLevelType w:val="hybridMultilevel"/>
    <w:tmpl w:val="60D2D81A"/>
    <w:lvl w:ilvl="0" w:tplc="789ED6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F58E9"/>
    <w:multiLevelType w:val="hybridMultilevel"/>
    <w:tmpl w:val="456241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065892"/>
    <w:multiLevelType w:val="hybridMultilevel"/>
    <w:tmpl w:val="7266362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B5949"/>
    <w:multiLevelType w:val="hybridMultilevel"/>
    <w:tmpl w:val="48A6A0B4"/>
    <w:lvl w:ilvl="0" w:tplc="393C394A">
      <w:start w:val="2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C33B7"/>
    <w:multiLevelType w:val="hybridMultilevel"/>
    <w:tmpl w:val="82C0A98E"/>
    <w:lvl w:ilvl="0" w:tplc="100A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4">
    <w:nsid w:val="6A4B0972"/>
    <w:multiLevelType w:val="hybridMultilevel"/>
    <w:tmpl w:val="0A16391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F2FB5"/>
    <w:multiLevelType w:val="hybridMultilevel"/>
    <w:tmpl w:val="C0AE688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C2BCD"/>
    <w:multiLevelType w:val="hybridMultilevel"/>
    <w:tmpl w:val="237CC89A"/>
    <w:lvl w:ilvl="0" w:tplc="63F42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5B6"/>
    <w:multiLevelType w:val="hybridMultilevel"/>
    <w:tmpl w:val="069A915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11F69"/>
    <w:multiLevelType w:val="hybridMultilevel"/>
    <w:tmpl w:val="D00E3596"/>
    <w:lvl w:ilvl="0" w:tplc="41D862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C36C8"/>
    <w:multiLevelType w:val="hybridMultilevel"/>
    <w:tmpl w:val="4CACD268"/>
    <w:lvl w:ilvl="0" w:tplc="5CAA3C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12"/>
  </w:num>
  <w:num w:numId="7">
    <w:abstractNumId w:val="3"/>
  </w:num>
  <w:num w:numId="8">
    <w:abstractNumId w:val="6"/>
  </w:num>
  <w:num w:numId="9">
    <w:abstractNumId w:val="8"/>
  </w:num>
  <w:num w:numId="10">
    <w:abstractNumId w:val="13"/>
  </w:num>
  <w:num w:numId="11">
    <w:abstractNumId w:val="0"/>
  </w:num>
  <w:num w:numId="12">
    <w:abstractNumId w:val="1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7"/>
  </w:num>
  <w:num w:numId="18">
    <w:abstractNumId w:val="19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09"/>
    <w:rsid w:val="000032C8"/>
    <w:rsid w:val="00052B4D"/>
    <w:rsid w:val="000A1338"/>
    <w:rsid w:val="000B7F4F"/>
    <w:rsid w:val="000C24B4"/>
    <w:rsid w:val="000D274E"/>
    <w:rsid w:val="000D3551"/>
    <w:rsid w:val="00102740"/>
    <w:rsid w:val="00106864"/>
    <w:rsid w:val="00116609"/>
    <w:rsid w:val="00120EA4"/>
    <w:rsid w:val="00134868"/>
    <w:rsid w:val="00163080"/>
    <w:rsid w:val="001A4AE5"/>
    <w:rsid w:val="001C0A28"/>
    <w:rsid w:val="002229B4"/>
    <w:rsid w:val="00224399"/>
    <w:rsid w:val="002359A5"/>
    <w:rsid w:val="00246219"/>
    <w:rsid w:val="00247568"/>
    <w:rsid w:val="00253681"/>
    <w:rsid w:val="00270667"/>
    <w:rsid w:val="00281376"/>
    <w:rsid w:val="002A71EB"/>
    <w:rsid w:val="002A77F3"/>
    <w:rsid w:val="002C4D86"/>
    <w:rsid w:val="002D0C04"/>
    <w:rsid w:val="002D4B0D"/>
    <w:rsid w:val="002F6764"/>
    <w:rsid w:val="003214E1"/>
    <w:rsid w:val="00323585"/>
    <w:rsid w:val="00332814"/>
    <w:rsid w:val="00381A83"/>
    <w:rsid w:val="00391E4F"/>
    <w:rsid w:val="003A3123"/>
    <w:rsid w:val="003B3228"/>
    <w:rsid w:val="003D47C7"/>
    <w:rsid w:val="003E29C7"/>
    <w:rsid w:val="003F0F82"/>
    <w:rsid w:val="003F33B5"/>
    <w:rsid w:val="00404B68"/>
    <w:rsid w:val="004216AD"/>
    <w:rsid w:val="00436150"/>
    <w:rsid w:val="004442D4"/>
    <w:rsid w:val="00451898"/>
    <w:rsid w:val="00484AE8"/>
    <w:rsid w:val="004A0E8B"/>
    <w:rsid w:val="004E5B09"/>
    <w:rsid w:val="0050133B"/>
    <w:rsid w:val="00505148"/>
    <w:rsid w:val="00517313"/>
    <w:rsid w:val="00545B34"/>
    <w:rsid w:val="00581AE5"/>
    <w:rsid w:val="00582400"/>
    <w:rsid w:val="005D230F"/>
    <w:rsid w:val="005F24F1"/>
    <w:rsid w:val="006121D9"/>
    <w:rsid w:val="006130A4"/>
    <w:rsid w:val="00637FD9"/>
    <w:rsid w:val="00684000"/>
    <w:rsid w:val="00690436"/>
    <w:rsid w:val="00696FC7"/>
    <w:rsid w:val="006C1241"/>
    <w:rsid w:val="006E4F2C"/>
    <w:rsid w:val="006F64B7"/>
    <w:rsid w:val="007036DA"/>
    <w:rsid w:val="0070690C"/>
    <w:rsid w:val="007233F2"/>
    <w:rsid w:val="00767EF5"/>
    <w:rsid w:val="007D3775"/>
    <w:rsid w:val="007F654F"/>
    <w:rsid w:val="007F7D2E"/>
    <w:rsid w:val="00806F09"/>
    <w:rsid w:val="00844215"/>
    <w:rsid w:val="00851CAC"/>
    <w:rsid w:val="00872513"/>
    <w:rsid w:val="00880957"/>
    <w:rsid w:val="00887F23"/>
    <w:rsid w:val="008C27C6"/>
    <w:rsid w:val="008C50B2"/>
    <w:rsid w:val="008D0142"/>
    <w:rsid w:val="008D5976"/>
    <w:rsid w:val="008E0C6E"/>
    <w:rsid w:val="008F05DE"/>
    <w:rsid w:val="009409DF"/>
    <w:rsid w:val="009445C1"/>
    <w:rsid w:val="009464E1"/>
    <w:rsid w:val="00950DE4"/>
    <w:rsid w:val="00951892"/>
    <w:rsid w:val="00954FC2"/>
    <w:rsid w:val="00976CEE"/>
    <w:rsid w:val="00995050"/>
    <w:rsid w:val="009B6E1A"/>
    <w:rsid w:val="009E75B6"/>
    <w:rsid w:val="009E7CBA"/>
    <w:rsid w:val="009F3C64"/>
    <w:rsid w:val="00A0512D"/>
    <w:rsid w:val="00A6297A"/>
    <w:rsid w:val="00A84989"/>
    <w:rsid w:val="00AB5E95"/>
    <w:rsid w:val="00AF5DFB"/>
    <w:rsid w:val="00B064DF"/>
    <w:rsid w:val="00B1255F"/>
    <w:rsid w:val="00B13614"/>
    <w:rsid w:val="00B1675D"/>
    <w:rsid w:val="00B615F0"/>
    <w:rsid w:val="00B64386"/>
    <w:rsid w:val="00BC126A"/>
    <w:rsid w:val="00BC1C34"/>
    <w:rsid w:val="00BD2BFA"/>
    <w:rsid w:val="00BE7851"/>
    <w:rsid w:val="00BF2DFE"/>
    <w:rsid w:val="00C00976"/>
    <w:rsid w:val="00C5202F"/>
    <w:rsid w:val="00C727A3"/>
    <w:rsid w:val="00CA5158"/>
    <w:rsid w:val="00CA5ECA"/>
    <w:rsid w:val="00CC584C"/>
    <w:rsid w:val="00CD2C20"/>
    <w:rsid w:val="00D23975"/>
    <w:rsid w:val="00D45A64"/>
    <w:rsid w:val="00D565F0"/>
    <w:rsid w:val="00D75541"/>
    <w:rsid w:val="00DA4EB4"/>
    <w:rsid w:val="00DB39E1"/>
    <w:rsid w:val="00DC1EE6"/>
    <w:rsid w:val="00DD6381"/>
    <w:rsid w:val="00DE48B1"/>
    <w:rsid w:val="00E92545"/>
    <w:rsid w:val="00EA16EC"/>
    <w:rsid w:val="00EE4216"/>
    <w:rsid w:val="00F01655"/>
    <w:rsid w:val="00F522F9"/>
    <w:rsid w:val="00FB0911"/>
    <w:rsid w:val="00FC01BF"/>
    <w:rsid w:val="00FC0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09"/>
    <w:rPr>
      <w:rFonts w:eastAsiaTheme="minorEastAsia"/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unhideWhenUsed/>
    <w:rsid w:val="004E5B0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4E5B09"/>
    <w:rPr>
      <w:rFonts w:eastAsiaTheme="minorEastAsia"/>
      <w:sz w:val="20"/>
      <w:szCs w:val="20"/>
      <w:lang w:val="es-GT" w:eastAsia="es-GT"/>
    </w:rPr>
  </w:style>
  <w:style w:type="paragraph" w:styleId="Prrafodelista">
    <w:name w:val="List Paragraph"/>
    <w:basedOn w:val="Normal"/>
    <w:uiPriority w:val="34"/>
    <w:qFormat/>
    <w:rsid w:val="004E5B09"/>
    <w:pPr>
      <w:ind w:left="720"/>
      <w:contextualSpacing/>
    </w:pPr>
  </w:style>
  <w:style w:type="character" w:styleId="Refdenotaalfinal">
    <w:name w:val="endnote reference"/>
    <w:basedOn w:val="Fuentedeprrafopredeter"/>
    <w:uiPriority w:val="99"/>
    <w:semiHidden/>
    <w:unhideWhenUsed/>
    <w:rsid w:val="004E5B09"/>
    <w:rPr>
      <w:vertAlign w:val="superscript"/>
    </w:rPr>
  </w:style>
  <w:style w:type="table" w:styleId="Tablaconcuadrcula">
    <w:name w:val="Table Grid"/>
    <w:basedOn w:val="Tablanormal"/>
    <w:uiPriority w:val="59"/>
    <w:rsid w:val="004E5B09"/>
    <w:pPr>
      <w:spacing w:after="0" w:line="240" w:lineRule="auto"/>
    </w:pPr>
    <w:rPr>
      <w:rFonts w:eastAsiaTheme="minorEastAsia"/>
      <w:lang w:val="es-GT" w:eastAsia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E5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B09"/>
    <w:rPr>
      <w:rFonts w:eastAsiaTheme="minorEastAsia"/>
      <w:lang w:val="es-GT" w:eastAsia="es-GT"/>
    </w:rPr>
  </w:style>
  <w:style w:type="paragraph" w:styleId="Piedepgina">
    <w:name w:val="footer"/>
    <w:basedOn w:val="Normal"/>
    <w:link w:val="PiedepginaCar"/>
    <w:uiPriority w:val="99"/>
    <w:unhideWhenUsed/>
    <w:rsid w:val="004E5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B09"/>
    <w:rPr>
      <w:rFonts w:eastAsiaTheme="minorEastAsia"/>
      <w:lang w:val="es-GT" w:eastAsia="es-GT"/>
    </w:rPr>
  </w:style>
  <w:style w:type="paragraph" w:styleId="Sinespaciado">
    <w:name w:val="No Spacing"/>
    <w:uiPriority w:val="1"/>
    <w:qFormat/>
    <w:rsid w:val="00120EA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6DA"/>
    <w:rPr>
      <w:rFonts w:ascii="Tahoma" w:eastAsiaTheme="minorEastAsia" w:hAnsi="Tahoma" w:cs="Tahoma"/>
      <w:sz w:val="16"/>
      <w:szCs w:val="16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FC0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09"/>
    <w:rPr>
      <w:rFonts w:eastAsiaTheme="minorEastAsia"/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unhideWhenUsed/>
    <w:rsid w:val="004E5B0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4E5B09"/>
    <w:rPr>
      <w:rFonts w:eastAsiaTheme="minorEastAsia"/>
      <w:sz w:val="20"/>
      <w:szCs w:val="20"/>
      <w:lang w:val="es-GT" w:eastAsia="es-GT"/>
    </w:rPr>
  </w:style>
  <w:style w:type="paragraph" w:styleId="Prrafodelista">
    <w:name w:val="List Paragraph"/>
    <w:basedOn w:val="Normal"/>
    <w:uiPriority w:val="34"/>
    <w:qFormat/>
    <w:rsid w:val="004E5B09"/>
    <w:pPr>
      <w:ind w:left="720"/>
      <w:contextualSpacing/>
    </w:pPr>
  </w:style>
  <w:style w:type="character" w:styleId="Refdenotaalfinal">
    <w:name w:val="endnote reference"/>
    <w:basedOn w:val="Fuentedeprrafopredeter"/>
    <w:uiPriority w:val="99"/>
    <w:semiHidden/>
    <w:unhideWhenUsed/>
    <w:rsid w:val="004E5B09"/>
    <w:rPr>
      <w:vertAlign w:val="superscript"/>
    </w:rPr>
  </w:style>
  <w:style w:type="table" w:styleId="Tablaconcuadrcula">
    <w:name w:val="Table Grid"/>
    <w:basedOn w:val="Tablanormal"/>
    <w:uiPriority w:val="59"/>
    <w:rsid w:val="004E5B09"/>
    <w:pPr>
      <w:spacing w:after="0" w:line="240" w:lineRule="auto"/>
    </w:pPr>
    <w:rPr>
      <w:rFonts w:eastAsiaTheme="minorEastAsia"/>
      <w:lang w:val="es-GT" w:eastAsia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E5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B09"/>
    <w:rPr>
      <w:rFonts w:eastAsiaTheme="minorEastAsia"/>
      <w:lang w:val="es-GT" w:eastAsia="es-GT"/>
    </w:rPr>
  </w:style>
  <w:style w:type="paragraph" w:styleId="Piedepgina">
    <w:name w:val="footer"/>
    <w:basedOn w:val="Normal"/>
    <w:link w:val="PiedepginaCar"/>
    <w:uiPriority w:val="99"/>
    <w:unhideWhenUsed/>
    <w:rsid w:val="004E5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B09"/>
    <w:rPr>
      <w:rFonts w:eastAsiaTheme="minorEastAsia"/>
      <w:lang w:val="es-GT" w:eastAsia="es-GT"/>
    </w:rPr>
  </w:style>
  <w:style w:type="paragraph" w:styleId="Sinespaciado">
    <w:name w:val="No Spacing"/>
    <w:uiPriority w:val="1"/>
    <w:qFormat/>
    <w:rsid w:val="00120EA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6DA"/>
    <w:rPr>
      <w:rFonts w:ascii="Tahoma" w:eastAsiaTheme="minorEastAsia" w:hAnsi="Tahoma" w:cs="Tahoma"/>
      <w:sz w:val="16"/>
      <w:szCs w:val="16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FC0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C67E-1B1F-43C8-BF26-BA69B929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jorgemario44@hotmail.com</dc:creator>
  <cp:lastModifiedBy>DELL2020</cp:lastModifiedBy>
  <cp:revision>2</cp:revision>
  <cp:lastPrinted>2022-09-22T16:39:00Z</cp:lastPrinted>
  <dcterms:created xsi:type="dcterms:W3CDTF">2023-02-06T22:39:00Z</dcterms:created>
  <dcterms:modified xsi:type="dcterms:W3CDTF">2023-02-06T22:39:00Z</dcterms:modified>
</cp:coreProperties>
</file>