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41" w:lineRule="atLeast"/>
        <w:jc w:val="center"/>
        <w:textAlignment w:val="center"/>
        <w:rPr>
          <w:rFonts w:ascii="HelveticaNeue LT 55 Roman" w:hAnsi="HelveticaNeue LT 55 Roman" w:cs="HelveticaNeue LT 55 Roman"/>
          <w:b/>
          <w:bCs/>
          <w:color w:val="000000"/>
          <w:sz w:val="34"/>
          <w:szCs w:val="34"/>
          <w:lang w:val="es-ES_tradnl"/>
        </w:rPr>
      </w:pPr>
      <w:r w:rsidRPr="00272333">
        <w:rPr>
          <w:rFonts w:ascii="HelveticaNeue LT 55 Roman" w:hAnsi="HelveticaNeue LT 55 Roman" w:cs="HelveticaNeue LT 55 Roman"/>
          <w:b/>
          <w:bCs/>
          <w:color w:val="000000"/>
          <w:sz w:val="34"/>
          <w:szCs w:val="34"/>
          <w:lang w:val="es-ES_tradnl"/>
        </w:rPr>
        <w:t>APRUEBA EL TRATADO DE MARRAKECH PARA FACILITAR EL ACCESO A LAS OBRAS PUBLICADAS A LAS PERSONAS CIEGAS, CON DISCAPACIDAD VISUAL O CON OTRAS DIFICULTADES PARA ACCEDER AL TEXTO IMPRESO (2013), SUSCRITO EN GINEBRA, SUIZA EL 2 DE JUNIO DE 2014</w:t>
      </w: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 LT 55 Roman" w:hAnsi="HelveticaNeue LT 55 Roman" w:cs="HelveticaNeue LT 55 Roman"/>
          <w:b/>
          <w:bCs/>
          <w:color w:val="000000"/>
          <w:sz w:val="24"/>
          <w:szCs w:val="24"/>
          <w:lang w:val="es-ES_tradnl"/>
        </w:rPr>
      </w:pP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b/>
          <w:bCs/>
          <w:color w:val="000000"/>
          <w:sz w:val="23"/>
          <w:szCs w:val="23"/>
          <w:lang w:val="es-ES_tradnl"/>
        </w:rPr>
      </w:pPr>
      <w:r w:rsidRPr="00272333">
        <w:rPr>
          <w:rFonts w:ascii="HelveticaNeue LT 55 Roman" w:hAnsi="HelveticaNeue LT 55 Roman" w:cs="HelveticaNeue LT 55 Roman"/>
          <w:b/>
          <w:bCs/>
          <w:color w:val="000000"/>
          <w:sz w:val="30"/>
          <w:szCs w:val="30"/>
          <w:lang w:val="es-ES_tradnl"/>
        </w:rPr>
        <w:t>CONGRESO DE LA REPÚBLICA DE GUATEMALA</w:t>
      </w: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Arial" w:hAnsi="Arial" w:cs="Arial"/>
          <w:b/>
          <w:bCs/>
          <w:color w:val="000000"/>
          <w:sz w:val="30"/>
          <w:szCs w:val="30"/>
          <w:lang w:val="es-ES_tradnl"/>
        </w:rPr>
      </w:pPr>
      <w:r w:rsidRPr="00272333">
        <w:rPr>
          <w:rFonts w:ascii="HelveticaNeue LT 55 Roman" w:hAnsi="HelveticaNeue LT 55 Roman" w:cs="HelveticaNeue LT 55 Roman"/>
          <w:b/>
          <w:bCs/>
          <w:color w:val="000000"/>
          <w:sz w:val="30"/>
          <w:szCs w:val="30"/>
          <w:lang w:val="es-ES_tradnl"/>
        </w:rPr>
        <w:t>DECRETO NÚMERO 7-2016</w:t>
      </w: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88" w:lineRule="auto"/>
        <w:textAlignment w:val="center"/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</w:pP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272333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>EL CONGREGO DE LA REPÚBLICA DE GUATEMALA</w:t>
      </w: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41" w:lineRule="atLeast"/>
        <w:jc w:val="center"/>
        <w:textAlignment w:val="center"/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</w:pPr>
      <w:r w:rsidRPr="00272333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 xml:space="preserve">CONSIDERANDO: </w:t>
      </w: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41" w:lineRule="atLeast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272333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 xml:space="preserve">Que de conformidad con la Constitución Política de la República, Guatemala reconoce el derecho de autor y el derecho de inventor, gozando los titulares la propiedad exclusiva de su obra o invento. </w:t>
      </w: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41" w:lineRule="atLeast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41" w:lineRule="atLeast"/>
        <w:jc w:val="center"/>
        <w:textAlignment w:val="center"/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</w:pPr>
      <w:r w:rsidRPr="00272333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 xml:space="preserve">CONSIDERANDO: </w:t>
      </w: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41" w:lineRule="atLeast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272333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 xml:space="preserve">Que de conformidad con la Constitución Política de la República de Guatemala, es obligación del Estado proporcionar y facilitar educación a todos sus habitantes sin discriminación alguna; teniendo la educación como fin principal el desarrollo integral de la persona humana, el conocimiento de la realidad y la cultura nacional y universal. </w:t>
      </w: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41" w:lineRule="atLeast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41" w:lineRule="atLeast"/>
        <w:jc w:val="center"/>
        <w:textAlignment w:val="center"/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</w:pPr>
      <w:r w:rsidRPr="00272333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 xml:space="preserve">CONSIDERANDO: </w:t>
      </w: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88" w:lineRule="auto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272333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 xml:space="preserve">Que con fecha 2 de junio de 2014, Guatemala suscribió el </w:t>
      </w:r>
      <w:r w:rsidRPr="00272333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 xml:space="preserve">“TRATADO DE MARRAKECH PARA FACILITAR EL ACCESO A LAS OBRAS PUBLICADAS A LAS PERSONAS CIEGAS; CON DISCAPACIDAD VISUAL O CON OTRAS DIFICULTADES PARA ACCEDER AL TEXTO IMPRESO (2013)”, </w:t>
      </w:r>
      <w:r w:rsidRPr="00272333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>el cual fue remitido para su aprobación al Congreso de la República previo a su ratificación por parte del Organismo Ejecutivo.</w:t>
      </w: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</w:pP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</w:pPr>
      <w:r w:rsidRPr="00272333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lastRenderedPageBreak/>
        <w:t xml:space="preserve">POR TANTO: </w:t>
      </w: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88" w:lineRule="auto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272333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>En ejercicio de las funciones que le confiere el artículo 171 literales a) y l) de la Constitución Política de la República de Guatemala,</w:t>
      </w: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</w:pPr>
      <w:r w:rsidRPr="00272333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 xml:space="preserve">DECRETA: </w:t>
      </w: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88" w:lineRule="auto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272333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 xml:space="preserve">Artículo 1. </w:t>
      </w:r>
      <w:r w:rsidRPr="00272333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 xml:space="preserve">Se aprueba el Tratado de Marrakech para facilitar el acceso a las obras publicadas a las personas ciegas, con discapacidad visual o con otras dificultades para acceder al texto impreso (2013), suscrito en Ginebra, Suiza el 2 de junio de 2014. </w:t>
      </w: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88" w:lineRule="auto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88" w:lineRule="auto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272333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 xml:space="preserve">Artículo 2. </w:t>
      </w:r>
      <w:r w:rsidRPr="00272333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 xml:space="preserve">El presente Decreto entrará en vigencia el día siguiente de su población en el Diario Oficial. </w:t>
      </w: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88" w:lineRule="auto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88" w:lineRule="auto"/>
        <w:jc w:val="both"/>
        <w:textAlignment w:val="center"/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</w:pPr>
      <w:r w:rsidRPr="00272333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 xml:space="preserve">REMÍTASE AL ORGANISMO EJECUTIVO PARA SU SANCIÓN, PROMULGACIÓN Y PUBLICACIÓN. </w:t>
      </w: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88" w:lineRule="auto"/>
        <w:jc w:val="both"/>
        <w:textAlignment w:val="center"/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</w:pP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88" w:lineRule="auto"/>
        <w:jc w:val="both"/>
        <w:textAlignment w:val="center"/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</w:pPr>
      <w:r w:rsidRPr="00272333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 xml:space="preserve">EMITIDO EN EL PALACIO DEL ORGANISMO LEGISLATIVO, EN LA CIUDAD DE </w:t>
      </w:r>
      <w:r w:rsidRPr="00272333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 xml:space="preserve">GUATEMALA, EL VEINTIOCHO DE ENERO DE DOS MIL DIECISÉIS. </w:t>
      </w: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</w:pP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rtl/>
          <w:lang w:val="es-ES_tradnl" w:bidi="ar-YE"/>
        </w:rPr>
      </w:pPr>
      <w:r w:rsidRPr="00272333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 xml:space="preserve">Mario </w:t>
      </w:r>
      <w:proofErr w:type="spellStart"/>
      <w:r w:rsidRPr="00272333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>Taracena</w:t>
      </w:r>
      <w:proofErr w:type="spellEnd"/>
      <w:r w:rsidRPr="00272333">
        <w:rPr>
          <w:rFonts w:ascii="HelveticaNeue LT 55 Roman" w:hAnsi="HelveticaNeue LT 55 Roman" w:cs="Times New Roman"/>
          <w:b/>
          <w:bCs/>
          <w:color w:val="000000"/>
          <w:sz w:val="26"/>
          <w:szCs w:val="26"/>
          <w:rtl/>
          <w:lang w:val="es-ES_tradnl" w:bidi="ar-YE"/>
        </w:rPr>
        <w:t xml:space="preserve"> </w:t>
      </w:r>
      <w:r w:rsidRPr="00272333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 w:bidi="ar-YE"/>
        </w:rPr>
        <w:t>Díaz-Sol</w:t>
      </w:r>
      <w:r w:rsidRPr="00272333">
        <w:rPr>
          <w:rFonts w:ascii="HelveticaNeue LT 55 Roman" w:hAnsi="HelveticaNeue LT 55 Roman" w:cs="Times New Roman"/>
          <w:b/>
          <w:bCs/>
          <w:color w:val="000000"/>
          <w:sz w:val="26"/>
          <w:szCs w:val="26"/>
          <w:rtl/>
          <w:lang w:val="es-ES_tradnl" w:bidi="ar-YE"/>
        </w:rPr>
        <w:t xml:space="preserve"> </w:t>
      </w: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272333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 xml:space="preserve">Presidente </w:t>
      </w: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272333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 xml:space="preserve">Roberto </w:t>
      </w:r>
      <w:proofErr w:type="spellStart"/>
      <w:r w:rsidRPr="00272333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>Kestler</w:t>
      </w:r>
      <w:proofErr w:type="spellEnd"/>
      <w:r w:rsidRPr="00272333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 xml:space="preserve"> Velásquez </w:t>
      </w: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272333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 xml:space="preserve">Secretario </w:t>
      </w: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272333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>Aníbal Estuardo Rojas Espino</w:t>
      </w:r>
      <w:r w:rsidRPr="00272333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 xml:space="preserve"> </w:t>
      </w: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272333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>Secretario</w:t>
      </w: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88" w:lineRule="auto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272333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lastRenderedPageBreak/>
        <w:t xml:space="preserve">PALACIO NACIONAL: Guatemala, veintinueve de febrero del año dos mil dieciséis. </w:t>
      </w: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</w:pPr>
      <w:r w:rsidRPr="00272333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 xml:space="preserve">PUBLÍQUESE Y CÚMPLASE </w:t>
      </w: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</w:pPr>
      <w:r w:rsidRPr="00272333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 xml:space="preserve">MORALES CABRERA </w:t>
      </w: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</w:pP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272333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>Rubén Estuardo Morales Monroy</w:t>
      </w:r>
      <w:r w:rsidRPr="00272333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 xml:space="preserve"> </w:t>
      </w: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272333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>Ministro de Economía</w:t>
      </w: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272333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 xml:space="preserve">Sandra </w:t>
      </w:r>
      <w:proofErr w:type="spellStart"/>
      <w:r w:rsidRPr="00272333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>Erica</w:t>
      </w:r>
      <w:proofErr w:type="spellEnd"/>
      <w:r w:rsidRPr="00272333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 xml:space="preserve"> </w:t>
      </w:r>
      <w:proofErr w:type="spellStart"/>
      <w:r w:rsidRPr="00272333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>Jovel</w:t>
      </w:r>
      <w:proofErr w:type="spellEnd"/>
      <w:r w:rsidRPr="00272333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 xml:space="preserve"> Polanco </w:t>
      </w: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272333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 xml:space="preserve">Viceministra de Relaciones Exteriores </w:t>
      </w: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272333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 xml:space="preserve">Encargada del Despacho </w:t>
      </w: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272333" w:rsidRPr="00272333" w:rsidRDefault="00272333" w:rsidP="00272333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bookmarkStart w:id="0" w:name="_GoBack"/>
      <w:r w:rsidRPr="00272333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 xml:space="preserve">Carlos Adolfo Martínez </w:t>
      </w:r>
      <w:proofErr w:type="spellStart"/>
      <w:r w:rsidRPr="00272333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>Gularte</w:t>
      </w:r>
      <w:proofErr w:type="spellEnd"/>
    </w:p>
    <w:p w:rsidR="00932164" w:rsidRDefault="00272333" w:rsidP="00272333">
      <w:pPr>
        <w:jc w:val="center"/>
      </w:pPr>
      <w:r w:rsidRPr="00272333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>Secretario General De la Presidencia de la República</w:t>
      </w:r>
      <w:bookmarkEnd w:id="0"/>
    </w:p>
    <w:sectPr w:rsidR="009321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33"/>
    <w:rsid w:val="00272333"/>
    <w:rsid w:val="0093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rsid w:val="00272333"/>
    <w:pPr>
      <w:autoSpaceDE w:val="0"/>
      <w:autoSpaceDN w:val="0"/>
      <w:adjustRightInd w:val="0"/>
      <w:spacing w:line="288" w:lineRule="auto"/>
      <w:textAlignment w:val="center"/>
    </w:pPr>
    <w:rPr>
      <w:rFonts w:ascii="Helvetica Medium" w:hAnsi="Helvetica Medium" w:cs="Helvetica Medium"/>
      <w:color w:val="000000"/>
      <w:sz w:val="24"/>
      <w:szCs w:val="24"/>
      <w:lang w:val="es-ES_tradnl"/>
    </w:rPr>
  </w:style>
  <w:style w:type="paragraph" w:customStyle="1" w:styleId="Pa0">
    <w:name w:val="Pa0"/>
    <w:basedOn w:val="Default"/>
    <w:next w:val="Default"/>
    <w:uiPriority w:val="99"/>
    <w:rsid w:val="00272333"/>
    <w:pPr>
      <w:spacing w:line="241" w:lineRule="atLeast"/>
    </w:pPr>
  </w:style>
  <w:style w:type="paragraph" w:customStyle="1" w:styleId="Pa1">
    <w:name w:val="Pa1"/>
    <w:basedOn w:val="Default"/>
    <w:next w:val="Default"/>
    <w:uiPriority w:val="99"/>
    <w:rsid w:val="00272333"/>
    <w:pPr>
      <w:spacing w:line="241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rsid w:val="00272333"/>
    <w:pPr>
      <w:autoSpaceDE w:val="0"/>
      <w:autoSpaceDN w:val="0"/>
      <w:adjustRightInd w:val="0"/>
      <w:spacing w:line="288" w:lineRule="auto"/>
      <w:textAlignment w:val="center"/>
    </w:pPr>
    <w:rPr>
      <w:rFonts w:ascii="Helvetica Medium" w:hAnsi="Helvetica Medium" w:cs="Helvetica Medium"/>
      <w:color w:val="000000"/>
      <w:sz w:val="24"/>
      <w:szCs w:val="24"/>
      <w:lang w:val="es-ES_tradnl"/>
    </w:rPr>
  </w:style>
  <w:style w:type="paragraph" w:customStyle="1" w:styleId="Pa0">
    <w:name w:val="Pa0"/>
    <w:basedOn w:val="Default"/>
    <w:next w:val="Default"/>
    <w:uiPriority w:val="99"/>
    <w:rsid w:val="00272333"/>
    <w:pPr>
      <w:spacing w:line="241" w:lineRule="atLeast"/>
    </w:pPr>
  </w:style>
  <w:style w:type="paragraph" w:customStyle="1" w:styleId="Pa1">
    <w:name w:val="Pa1"/>
    <w:basedOn w:val="Default"/>
    <w:next w:val="Default"/>
    <w:uiPriority w:val="99"/>
    <w:rsid w:val="00272333"/>
    <w:pPr>
      <w:spacing w:line="241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InfoPubliLap</dc:creator>
  <cp:lastModifiedBy>InfoPubliLap</cp:lastModifiedBy>
  <cp:revision>1</cp:revision>
  <dcterms:created xsi:type="dcterms:W3CDTF">2025-02-27T16:45:00Z</dcterms:created>
  <dcterms:modified xsi:type="dcterms:W3CDTF">2025-02-27T16:46:00Z</dcterms:modified>
</cp:coreProperties>
</file>