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30"/>
          <w:szCs w:val="30"/>
          <w:lang w:val="es-ES_tradnl"/>
        </w:rPr>
        <w:t>RÉDITOS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Autor: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Ministerio Público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Revisión de estilo y contenido: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Departamento de Coordinación de Atención a la Víctima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roofErr w:type="gramStart"/>
      <w:r w:rsidRPr="00522247">
        <w:rPr>
          <w:rFonts w:ascii="HelveticaNeue LT 55 Roman" w:hAnsi="HelveticaNeue LT 55 Roman" w:cs="HelveticaNeue LT 55 Roman"/>
          <w:b/>
          <w:bCs/>
          <w:color w:val="000000"/>
          <w:sz w:val="26"/>
          <w:szCs w:val="26"/>
          <w:lang w:val="es-ES_tradnl"/>
        </w:rPr>
        <w:t>de</w:t>
      </w:r>
      <w:proofErr w:type="gramEnd"/>
      <w:r w:rsidRPr="00522247">
        <w:rPr>
          <w:rFonts w:ascii="HelveticaNeue LT 55 Roman" w:hAnsi="HelveticaNeue LT 55 Roman" w:cs="HelveticaNeue LT 55 Roman"/>
          <w:b/>
          <w:bCs/>
          <w:color w:val="000000"/>
          <w:sz w:val="26"/>
          <w:szCs w:val="26"/>
          <w:lang w:val="es-ES_tradnl"/>
        </w:rPr>
        <w:t xml:space="preserve"> la Secretaría de Política Criminal del Ministerio Público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Administración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Dra. MARIA CONSUELO PORRAS ARGUETA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2018-2022</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Diagramación con el apoyo de:</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Proyecto GIJS “Atención a Víctimas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roofErr w:type="gramStart"/>
      <w:r w:rsidRPr="00522247">
        <w:rPr>
          <w:rFonts w:ascii="HelveticaNeue LT 55 Roman" w:hAnsi="HelveticaNeue LT 55 Roman" w:cs="HelveticaNeue LT 55 Roman"/>
          <w:b/>
          <w:bCs/>
          <w:color w:val="000000"/>
          <w:sz w:val="26"/>
          <w:szCs w:val="26"/>
          <w:lang w:val="es-ES_tradnl"/>
        </w:rPr>
        <w:t>financiado</w:t>
      </w:r>
      <w:proofErr w:type="gramEnd"/>
      <w:r w:rsidRPr="00522247">
        <w:rPr>
          <w:rFonts w:ascii="HelveticaNeue LT 55 Roman" w:hAnsi="HelveticaNeue LT 55 Roman" w:cs="HelveticaNeue LT 55 Roman"/>
          <w:b/>
          <w:bCs/>
          <w:color w:val="000000"/>
          <w:sz w:val="26"/>
          <w:szCs w:val="26"/>
          <w:lang w:val="es-ES_tradnl"/>
        </w:rPr>
        <w:t xml:space="preserve"> por la Agencia Sueca, del Gobierno de</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Suecia a través de </w:t>
      </w:r>
      <w:proofErr w:type="spellStart"/>
      <w:r w:rsidRPr="00522247">
        <w:rPr>
          <w:rFonts w:ascii="HelveticaNeue LT 55 Roman" w:hAnsi="HelveticaNeue LT 55 Roman" w:cs="HelveticaNeue LT 55 Roman"/>
          <w:b/>
          <w:bCs/>
          <w:color w:val="000000"/>
          <w:sz w:val="26"/>
          <w:szCs w:val="26"/>
          <w:lang w:val="es-ES_tradnl"/>
        </w:rPr>
        <w:t>Justice</w:t>
      </w:r>
      <w:proofErr w:type="spellEnd"/>
      <w:r w:rsidRPr="00522247">
        <w:rPr>
          <w:rFonts w:ascii="HelveticaNeue LT 55 Roman" w:hAnsi="HelveticaNeue LT 55 Roman" w:cs="HelveticaNeue LT 55 Roman"/>
          <w:b/>
          <w:bCs/>
          <w:color w:val="000000"/>
          <w:sz w:val="26"/>
          <w:szCs w:val="26"/>
          <w:lang w:val="es-ES_tradnl"/>
        </w:rPr>
        <w:t xml:space="preserve"> </w:t>
      </w:r>
      <w:proofErr w:type="spellStart"/>
      <w:r w:rsidRPr="00522247">
        <w:rPr>
          <w:rFonts w:ascii="HelveticaNeue LT 55 Roman" w:hAnsi="HelveticaNeue LT 55 Roman" w:cs="HelveticaNeue LT 55 Roman"/>
          <w:b/>
          <w:bCs/>
          <w:color w:val="000000"/>
          <w:sz w:val="26"/>
          <w:szCs w:val="26"/>
          <w:lang w:val="es-ES_tradnl"/>
        </w:rPr>
        <w:t>Education</w:t>
      </w:r>
      <w:proofErr w:type="spellEnd"/>
      <w:r w:rsidRPr="00522247">
        <w:rPr>
          <w:rFonts w:ascii="HelveticaNeue LT 55 Roman" w:hAnsi="HelveticaNeue LT 55 Roman" w:cs="HelveticaNeue LT 55 Roman"/>
          <w:b/>
          <w:bCs/>
          <w:color w:val="000000"/>
          <w:sz w:val="26"/>
          <w:szCs w:val="26"/>
          <w:lang w:val="es-ES_tradnl"/>
        </w:rPr>
        <w:t xml:space="preserve"> </w:t>
      </w:r>
      <w:proofErr w:type="spellStart"/>
      <w:r w:rsidRPr="00522247">
        <w:rPr>
          <w:rFonts w:ascii="HelveticaNeue LT 55 Roman" w:hAnsi="HelveticaNeue LT 55 Roman" w:cs="HelveticaNeue LT 55 Roman"/>
          <w:b/>
          <w:bCs/>
          <w:color w:val="000000"/>
          <w:sz w:val="26"/>
          <w:szCs w:val="26"/>
          <w:lang w:val="es-ES_tradnl"/>
        </w:rPr>
        <w:t>Society</w:t>
      </w:r>
      <w:proofErr w:type="spellEnd"/>
      <w:r w:rsidRPr="00522247">
        <w:rPr>
          <w:rFonts w:ascii="HelveticaNeue LT 55 Roman" w:hAnsi="HelveticaNeue LT 55 Roman" w:cs="HelveticaNeue LT 55 Roman"/>
          <w:b/>
          <w:bCs/>
          <w:color w:val="000000"/>
          <w:sz w:val="26"/>
          <w:szCs w:val="26"/>
          <w:lang w:val="es-ES_tradnl"/>
        </w:rPr>
        <w:t xml:space="preserve"> “JES”, Suecia.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Programa “Construyendo entornos protectores para las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roofErr w:type="gramStart"/>
      <w:r w:rsidRPr="00522247">
        <w:rPr>
          <w:rFonts w:ascii="HelveticaNeue LT 55 Roman" w:hAnsi="HelveticaNeue LT 55 Roman" w:cs="HelveticaNeue LT 55 Roman"/>
          <w:b/>
          <w:bCs/>
          <w:color w:val="000000"/>
          <w:sz w:val="26"/>
          <w:szCs w:val="26"/>
          <w:lang w:val="es-ES_tradnl"/>
        </w:rPr>
        <w:t>niñas</w:t>
      </w:r>
      <w:proofErr w:type="gramEnd"/>
      <w:r w:rsidRPr="00522247">
        <w:rPr>
          <w:rFonts w:ascii="HelveticaNeue LT 55 Roman" w:hAnsi="HelveticaNeue LT 55 Roman" w:cs="HelveticaNeue LT 55 Roman"/>
          <w:b/>
          <w:bCs/>
          <w:color w:val="000000"/>
          <w:sz w:val="26"/>
          <w:szCs w:val="26"/>
          <w:lang w:val="es-ES_tradnl"/>
        </w:rPr>
        <w:t xml:space="preserve"> y los niños en Guatemala”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Cooperación de Suecia al desarrollo en Guatemala y</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Fondo de las Naciones Unidas para la Infancia “UNICEF”.</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Default="00522247" w:rsidP="00522247">
      <w:pPr>
        <w:rPr>
          <w:rFonts w:ascii="HelveticaNeue LT 55 Roman" w:hAnsi="HelveticaNeue LT 55 Roman" w:cs="HelveticaNeue LT 55 Roman"/>
          <w:b/>
          <w:bCs/>
          <w:color w:val="000000"/>
          <w:sz w:val="26"/>
          <w:szCs w:val="26"/>
          <w:lang w:val="es-ES_tradnl"/>
        </w:rPr>
      </w:pPr>
      <w:proofErr w:type="gramStart"/>
      <w:r>
        <w:rPr>
          <w:rFonts w:ascii="HelveticaNeue LT 55 Roman" w:hAnsi="HelveticaNeue LT 55 Roman" w:cs="HelveticaNeue LT 55 Roman"/>
          <w:b/>
          <w:bCs/>
          <w:color w:val="000000"/>
          <w:sz w:val="26"/>
          <w:szCs w:val="26"/>
          <w:lang w:val="es-ES_tradnl"/>
        </w:rPr>
        <w:t xml:space="preserve">Fundación </w:t>
      </w:r>
      <w:r w:rsidRPr="00522247">
        <w:rPr>
          <w:rFonts w:ascii="HelveticaNeue LT 55 Roman" w:hAnsi="HelveticaNeue LT 55 Roman" w:cs="HelveticaNeue LT 55 Roman"/>
          <w:b/>
          <w:bCs/>
          <w:color w:val="000000"/>
          <w:sz w:val="26"/>
          <w:szCs w:val="26"/>
          <w:lang w:val="es-ES_tradnl"/>
        </w:rPr>
        <w:t>Sobrevivientes</w:t>
      </w:r>
      <w:proofErr w:type="gramEnd"/>
      <w:r w:rsidRPr="00522247">
        <w:rPr>
          <w:rFonts w:ascii="HelveticaNeue LT 55 Roman" w:hAnsi="HelveticaNeue LT 55 Roman" w:cs="HelveticaNeue LT 55 Roman"/>
          <w:b/>
          <w:bCs/>
          <w:color w:val="000000"/>
          <w:sz w:val="26"/>
          <w:szCs w:val="26"/>
          <w:lang w:val="es-ES_tradnl"/>
        </w:rPr>
        <w:t>.</w:t>
      </w:r>
    </w:p>
    <w:p w:rsidR="00522247" w:rsidRDefault="00522247">
      <w:pPr>
        <w:rPr>
          <w:rFonts w:ascii="HelveticaNeue LT 55 Roman" w:hAnsi="HelveticaNeue LT 55 Roman" w:cs="HelveticaNeue LT 55 Roman"/>
          <w:b/>
          <w:bCs/>
          <w:color w:val="000000"/>
          <w:sz w:val="26"/>
          <w:szCs w:val="26"/>
          <w:lang w:val="es-ES_tradnl"/>
        </w:rPr>
      </w:pPr>
      <w:r>
        <w:rPr>
          <w:rFonts w:ascii="HelveticaNeue LT 55 Roman" w:hAnsi="HelveticaNeue LT 55 Roman" w:cs="HelveticaNeue LT 55 Roman"/>
          <w:b/>
          <w:bCs/>
          <w:color w:val="000000"/>
          <w:sz w:val="26"/>
          <w:szCs w:val="26"/>
          <w:lang w:val="es-ES_tradnl"/>
        </w:rPr>
        <w:br w:type="page"/>
      </w:r>
    </w:p>
    <w:p w:rsidR="00522247" w:rsidRDefault="00522247" w:rsidP="00522247">
      <w:pPr>
        <w:pStyle w:val="Prrafobsico"/>
        <w:rPr>
          <w:rFonts w:ascii="Trebuchet MS" w:hAnsi="Trebuchet MS" w:cs="Trebuchet MS"/>
          <w:b/>
          <w:bCs/>
          <w:sz w:val="36"/>
          <w:szCs w:val="36"/>
        </w:rPr>
      </w:pPr>
      <w:r>
        <w:rPr>
          <w:rFonts w:ascii="Trebuchet MS" w:hAnsi="Trebuchet MS" w:cs="Trebuchet MS"/>
          <w:b/>
          <w:bCs/>
          <w:sz w:val="36"/>
          <w:szCs w:val="36"/>
        </w:rPr>
        <w:lastRenderedPageBreak/>
        <w:t>CONTENIDO</w:t>
      </w:r>
    </w:p>
    <w:p w:rsid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PRESENTACIÓN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INTRODUCCIÓN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CAPITULO 1. GENERALIDADES</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1.1 Objetivos</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1.2 Campo de aplicación</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1.3 Principios</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1.4 Enfoques</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1.5 Marco Jurídico</w:t>
      </w:r>
    </w:p>
    <w:p w:rsidR="00522247" w:rsidRPr="00522247" w:rsidRDefault="00522247" w:rsidP="00522247">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1.5.1 Control de Convencionalidad y bloque de </w:t>
      </w:r>
    </w:p>
    <w:p w:rsidR="00522247" w:rsidRPr="00522247" w:rsidRDefault="00522247" w:rsidP="00522247">
      <w:pPr>
        <w:suppressAutoHyphens/>
        <w:autoSpaceDE w:val="0"/>
        <w:autoSpaceDN w:val="0"/>
        <w:adjustRightInd w:val="0"/>
        <w:spacing w:after="90" w:line="288" w:lineRule="auto"/>
        <w:ind w:left="700" w:firstLine="1000"/>
        <w:jc w:val="both"/>
        <w:textAlignment w:val="center"/>
        <w:rPr>
          <w:rFonts w:ascii="HelveticaNeue LT 55 Roman" w:hAnsi="HelveticaNeue LT 55 Roman" w:cs="HelveticaNeue LT 55 Roman"/>
          <w:b/>
          <w:bCs/>
          <w:color w:val="000000"/>
          <w:sz w:val="26"/>
          <w:szCs w:val="26"/>
          <w:lang w:val="es-ES_tradnl"/>
        </w:rPr>
      </w:pPr>
      <w:proofErr w:type="gramStart"/>
      <w:r w:rsidRPr="00522247">
        <w:rPr>
          <w:rFonts w:ascii="HelveticaNeue LT 55 Roman" w:hAnsi="HelveticaNeue LT 55 Roman" w:cs="HelveticaNeue LT 55 Roman"/>
          <w:b/>
          <w:bCs/>
          <w:color w:val="000000"/>
          <w:sz w:val="26"/>
          <w:szCs w:val="26"/>
          <w:lang w:val="es-ES_tradnl"/>
        </w:rPr>
        <w:t>constitucionalidad</w:t>
      </w:r>
      <w:proofErr w:type="gramEnd"/>
      <w:r w:rsidRPr="00522247">
        <w:rPr>
          <w:rFonts w:ascii="HelveticaNeue LT 55 Roman" w:hAnsi="HelveticaNeue LT 55 Roman" w:cs="HelveticaNeue LT 55 Roman"/>
          <w:b/>
          <w:bCs/>
          <w:color w:val="000000"/>
          <w:sz w:val="26"/>
          <w:szCs w:val="26"/>
          <w:lang w:val="es-ES_tradnl"/>
        </w:rPr>
        <w:t>.</w:t>
      </w:r>
    </w:p>
    <w:p w:rsidR="00522247" w:rsidRPr="00522247" w:rsidRDefault="00522247" w:rsidP="00522247">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1.5.2 Marco Jurídico Internacional</w:t>
      </w:r>
    </w:p>
    <w:p w:rsidR="00522247" w:rsidRPr="00522247" w:rsidRDefault="00522247" w:rsidP="00522247">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1.5.3 Marco Jurídico Nacional</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1.6 Definiciones</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1.7 Previniendo la victimización secundaria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CAPITULO 2. ABORDAJE A PERSONAS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VÍCTIMAS DE DELITO</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2.1 Reconocimiento de la Capacidad Jurídica</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2.2 Primer contacto</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 Formas de abordaje específicas por tipo de discapacidad</w:t>
      </w:r>
    </w:p>
    <w:p w:rsidR="00522247" w:rsidRPr="00522247" w:rsidRDefault="00522247" w:rsidP="00522247">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2.3.1 Personas con discapacidad física</w:t>
      </w:r>
    </w:p>
    <w:p w:rsidR="00522247" w:rsidRPr="00522247" w:rsidRDefault="00522247" w:rsidP="00522247">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2.3.2 Personas con discapacidad auditiva</w:t>
      </w:r>
    </w:p>
    <w:p w:rsidR="00522247" w:rsidRPr="00522247" w:rsidRDefault="00522247" w:rsidP="00522247">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2.3.3 Personas con discapacidad visual</w:t>
      </w:r>
    </w:p>
    <w:p w:rsidR="00522247" w:rsidRPr="00522247" w:rsidRDefault="00522247" w:rsidP="00522247">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2.3.4 Personas con discapacidad auditiva </w:t>
      </w:r>
    </w:p>
    <w:p w:rsidR="00522247" w:rsidRPr="00522247" w:rsidRDefault="00522247" w:rsidP="00522247">
      <w:pPr>
        <w:suppressAutoHyphens/>
        <w:autoSpaceDE w:val="0"/>
        <w:autoSpaceDN w:val="0"/>
        <w:adjustRightInd w:val="0"/>
        <w:spacing w:after="90" w:line="288" w:lineRule="auto"/>
        <w:ind w:left="660" w:firstLine="1000"/>
        <w:jc w:val="both"/>
        <w:textAlignment w:val="center"/>
        <w:rPr>
          <w:rFonts w:ascii="HelveticaNeue LT 55 Roman" w:hAnsi="HelveticaNeue LT 55 Roman" w:cs="HelveticaNeue LT 55 Roman"/>
          <w:b/>
          <w:bCs/>
          <w:color w:val="000000"/>
          <w:sz w:val="26"/>
          <w:szCs w:val="26"/>
          <w:lang w:val="es-ES_tradnl"/>
        </w:rPr>
      </w:pPr>
      <w:proofErr w:type="gramStart"/>
      <w:r w:rsidRPr="00522247">
        <w:rPr>
          <w:rFonts w:ascii="HelveticaNeue LT 55 Roman" w:hAnsi="HelveticaNeue LT 55 Roman" w:cs="HelveticaNeue LT 55 Roman"/>
          <w:b/>
          <w:bCs/>
          <w:color w:val="000000"/>
          <w:sz w:val="26"/>
          <w:szCs w:val="26"/>
          <w:lang w:val="es-ES_tradnl"/>
        </w:rPr>
        <w:t>y</w:t>
      </w:r>
      <w:proofErr w:type="gramEnd"/>
      <w:r w:rsidRPr="00522247">
        <w:rPr>
          <w:rFonts w:ascii="HelveticaNeue LT 55 Roman" w:hAnsi="HelveticaNeue LT 55 Roman" w:cs="HelveticaNeue LT 55 Roman"/>
          <w:b/>
          <w:bCs/>
          <w:color w:val="000000"/>
          <w:sz w:val="26"/>
          <w:szCs w:val="26"/>
          <w:lang w:val="es-ES_tradnl"/>
        </w:rPr>
        <w:t xml:space="preserve"> visual - (</w:t>
      </w:r>
      <w:proofErr w:type="spellStart"/>
      <w:r w:rsidRPr="00522247">
        <w:rPr>
          <w:rFonts w:ascii="HelveticaNeue LT 55 Roman" w:hAnsi="HelveticaNeue LT 55 Roman" w:cs="HelveticaNeue LT 55 Roman"/>
          <w:b/>
          <w:bCs/>
          <w:color w:val="000000"/>
          <w:sz w:val="26"/>
          <w:szCs w:val="26"/>
          <w:lang w:val="es-ES_tradnl"/>
        </w:rPr>
        <w:t>sordoceguera</w:t>
      </w:r>
      <w:proofErr w:type="spellEnd"/>
      <w:r w:rsidRPr="00522247">
        <w:rPr>
          <w:rFonts w:ascii="HelveticaNeue LT 55 Roman" w:hAnsi="HelveticaNeue LT 55 Roman" w:cs="HelveticaNeue LT 55 Roman"/>
          <w:b/>
          <w:bCs/>
          <w:color w:val="000000"/>
          <w:sz w:val="26"/>
          <w:szCs w:val="26"/>
          <w:lang w:val="es-ES_tradnl"/>
        </w:rPr>
        <w:t>)</w:t>
      </w:r>
    </w:p>
    <w:p w:rsidR="00522247" w:rsidRPr="00522247" w:rsidRDefault="00522247" w:rsidP="00522247">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lastRenderedPageBreak/>
        <w:t>2.3.5 Personas con discapacidad intelectual</w:t>
      </w:r>
    </w:p>
    <w:p w:rsidR="00522247" w:rsidRPr="00522247" w:rsidRDefault="00522247" w:rsidP="00522247">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2.3.6 Personas con discapacidad psicosocial</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2.4 Acceso a la información </w:t>
      </w:r>
      <w:proofErr w:type="spellStart"/>
      <w:r w:rsidRPr="00522247">
        <w:rPr>
          <w:rFonts w:ascii="HelveticaNeue LT 55 Roman" w:hAnsi="HelveticaNeue LT 55 Roman" w:cs="HelveticaNeue LT 55 Roman"/>
          <w:b/>
          <w:bCs/>
          <w:color w:val="000000"/>
          <w:sz w:val="26"/>
          <w:szCs w:val="26"/>
          <w:lang w:val="es-ES_tradnl"/>
        </w:rPr>
        <w:t>dee</w:t>
      </w:r>
      <w:proofErr w:type="spellEnd"/>
      <w:r w:rsidRPr="00522247">
        <w:rPr>
          <w:rFonts w:ascii="HelveticaNeue LT 55 Roman" w:hAnsi="HelveticaNeue LT 55 Roman" w:cs="HelveticaNeue LT 55 Roman"/>
          <w:b/>
          <w:bCs/>
          <w:color w:val="000000"/>
          <w:sz w:val="26"/>
          <w:szCs w:val="26"/>
          <w:lang w:val="es-ES_tradnl"/>
        </w:rPr>
        <w:t xml:space="preserve"> diligencias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CAPITULO 3. LINEAMIENTOS IMPORTANTES PARA TODAS LAS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ETAPAS DEL PROCESO</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3.1 Generalidades</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3.2 Toma de denuncia</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3.3 Formulación de hipótesis</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3.4 Plan de investigación</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3.5 Imputación</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3.6 Acusación</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3.7 Debate</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3.8 Impugnaciones</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3.9 Ejecución de la sentencia</w:t>
      </w:r>
    </w:p>
    <w:p w:rsidR="00522247" w:rsidRPr="00522247" w:rsidRDefault="00522247" w:rsidP="00522247">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3.10 Reparación digna y transformadora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BIBLIOGRAFÍA</w:t>
      </w:r>
    </w:p>
    <w:p w:rsidR="00522247" w:rsidRDefault="00522247" w:rsidP="00522247">
      <w:pP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ANEXO 1. LISTADO DE AYUDAS TÉCNICAS</w:t>
      </w:r>
    </w:p>
    <w:p w:rsidR="00522247" w:rsidRDefault="00522247">
      <w:pPr>
        <w:rPr>
          <w:rFonts w:ascii="HelveticaNeue LT 55 Roman" w:hAnsi="HelveticaNeue LT 55 Roman" w:cs="HelveticaNeue LT 55 Roman"/>
          <w:b/>
          <w:bCs/>
          <w:color w:val="000000"/>
          <w:sz w:val="26"/>
          <w:szCs w:val="26"/>
          <w:lang w:val="es-ES_tradnl"/>
        </w:rPr>
      </w:pPr>
      <w:r>
        <w:rPr>
          <w:rFonts w:ascii="HelveticaNeue LT 55 Roman" w:hAnsi="HelveticaNeue LT 55 Roman" w:cs="HelveticaNeue LT 55 Roman"/>
          <w:b/>
          <w:bCs/>
          <w:color w:val="000000"/>
          <w:sz w:val="26"/>
          <w:szCs w:val="26"/>
          <w:lang w:val="es-ES_tradnl"/>
        </w:rPr>
        <w:br w:type="page"/>
      </w: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r w:rsidRPr="00522247">
        <w:rPr>
          <w:rFonts w:ascii="HelveticaNeue LT 55 Roman" w:hAnsi="HelveticaNeue LT 55 Roman" w:cs="HelveticaNeue LT 55 Roman"/>
          <w:b/>
          <w:bCs/>
          <w:color w:val="000000"/>
          <w:sz w:val="30"/>
          <w:szCs w:val="30"/>
          <w:lang w:val="es-ES_tradnl"/>
        </w:rPr>
        <w:lastRenderedPageBreak/>
        <w:t>PRESENTACIÓN</w:t>
      </w: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16"/>
          <w:szCs w:val="16"/>
          <w:lang w:val="es-ES_tradnl"/>
        </w:rPr>
      </w:pPr>
      <w:r w:rsidRPr="00522247">
        <w:rPr>
          <w:rFonts w:ascii="HelveticaNeue LT 55 Roman" w:hAnsi="HelveticaNeue LT 55 Roman" w:cs="HelveticaNeue LT 55 Roman"/>
          <w:b/>
          <w:bCs/>
          <w:color w:val="000000"/>
          <w:sz w:val="26"/>
          <w:szCs w:val="26"/>
          <w:lang w:val="es-ES_tradnl"/>
        </w:rPr>
        <w:t>Como Fiscal General de la República y Jefe del Ministerio Público, tengo a bien presentar “El Protocolo de Atención Integral y Lineamientos Generales para la Investigación en casos de Personas con Discapacidad Victimas del Delito” que contiene lineamientos para la atención primaria, así como para los abordajes de la víctima en diligencias de investigación y litigio, en búsqueda de acceso a la justicia en estos casos, contenido desarrollado a partir del modelo social de la discapacidad.</w:t>
      </w:r>
      <w:r w:rsidRPr="00522247">
        <w:rPr>
          <w:rFonts w:ascii="HelveticaNeue LT 55 Roman" w:hAnsi="HelveticaNeue LT 55 Roman" w:cs="HelveticaNeue LT 55 Roman"/>
          <w:b/>
          <w:bCs/>
          <w:color w:val="000000"/>
          <w:sz w:val="16"/>
          <w:szCs w:val="16"/>
          <w:lang w:val="es-ES_tradnl"/>
        </w:rPr>
        <w:t>1</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El Estado de Guatemala aprobó y ratificó conforme al decreto 59-2008 la convención sobre los derechos de las personas con discapacidad, adoptado por la Asamblea General de Naciones Unidas el 13 de diciembre del año 2006. A más de 10 años de la adhesión al tratado, esta población continúa sin tener acceso pleno a sus derechos. Producto de esta obligación internacional, así como de la necesidad de propiciar las condiciones que garanticen el logro de una inclusión integral e impulsar el cumplimiento de los compromisos asumidos, el Ministerio Público siendo consecuente para garantizar el acceso a la justicia de este colectivo, implementa acciones destinadas a respetar y brindar servicios de calidad y calidez a las personas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Dicho protocolo se realiza en concordancia y cumplimiento de lo establecido en el Artículo 8 de la Ley Orgánica del Ministerio Público, Decreto 40-94 del Congreso de la República, el cual establece que “El Ministerio Público, deberá dirigir sus acciones, tomando en cuenta los intereses de la víctima, a quien deberá brindar amplia asistencia y respeto”. Asimismo, la implementación de esta herramienta, forma parte de la ejecución del Plan Estratégico del Ministerio Público 2018- 2023, específicamente en cuanto a sus ejes 3, 6 y 7, en cumplimiento de la estrategia de la Política de Persecución Penal Democrática del Ministerio Público.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xml:space="preserve">La implementación de estos lineamientos ayudará a que la persona usuaria con discapacidad víctima del delito, sea abordada con respeto de sus necesidades, contexto y se brinden servicios de calidad que permita a las víctimas ser sujetos plenos de derechos.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El cumplimiento del ordenamiento jurídico de los derechos humanos de las personas con discapacidad construirá el contexto apropiado para que sus derechos sean respetados y se brinde acceso efectivo a las víctimas del delito en el sistema de justicia, ofreciendo una atención libre de estigma, prejuicio y discriminación.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Default="00522247" w:rsidP="00522247">
      <w:pP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En virtud de lo anterior insto al personal del Ministerio Público a utilizar y aprovechar esta herramienta que se ha creado, en pro de la atención de las personas víctimas del delito con discapacidad.</w:t>
      </w:r>
    </w:p>
    <w:p w:rsidR="00522247" w:rsidRDefault="00522247">
      <w:pPr>
        <w:rPr>
          <w:rFonts w:ascii="HelveticaNeue LT 55 Roman" w:hAnsi="HelveticaNeue LT 55 Roman" w:cs="HelveticaNeue LT 55 Roman"/>
          <w:color w:val="000000"/>
          <w:sz w:val="26"/>
          <w:szCs w:val="26"/>
          <w:lang w:val="es-ES_tradnl"/>
        </w:rPr>
      </w:pPr>
      <w:r>
        <w:rPr>
          <w:rFonts w:ascii="HelveticaNeue LT 55 Roman" w:hAnsi="HelveticaNeue LT 55 Roman" w:cs="HelveticaNeue LT 55 Roman"/>
          <w:color w:val="000000"/>
          <w:sz w:val="26"/>
          <w:szCs w:val="26"/>
          <w:lang w:val="es-ES_tradnl"/>
        </w:rPr>
        <w:br w:type="page"/>
      </w: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30"/>
          <w:szCs w:val="30"/>
          <w:lang w:val="es-ES_tradnl"/>
        </w:rPr>
        <w:lastRenderedPageBreak/>
        <w:t>INTRODUCCIÓN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i/>
          <w:iCs/>
          <w:color w:val="000000"/>
          <w:lang w:val="es-ES_tradnl"/>
        </w:rPr>
      </w:pPr>
      <w:r w:rsidRPr="00522247">
        <w:rPr>
          <w:rFonts w:ascii="HelveticaNeue LT 55 Roman" w:hAnsi="HelveticaNeue LT 55 Roman" w:cs="HelveticaNeue LT 55 Roman"/>
          <w:b/>
          <w:bCs/>
          <w:i/>
          <w:iCs/>
          <w:color w:val="000000"/>
          <w:sz w:val="26"/>
          <w:szCs w:val="26"/>
          <w:lang w:val="es-ES_tradnl"/>
        </w:rPr>
        <w:t>Este Protocolo busca ser un apoyo estratégico para el personal del Ministerio Público, que interactúa en la atención, investigación criminal y persecución penal que involucra a personas con discapacidad víctimas del delito, para que sus abordajes sean libres de estigma y discriminación.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Pretende garantizar que las gestiones que realice una persona con discapacidad, en el Ministerio Público, en la búsqueda de justicia, no le generen un coste que agrave su condición de víctima.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Este protocolo parte de lo dispuesto en la Convención sobre los Derechos de las Personas con Discapacidad de las Naciones Unidas (2006), buscando en su armonización el acceso a la justicia conforme a los artículos 12, 13 y 14 de la Convención, buscando superar los obstáculos y eliminar las barreras de acceso a la justicia de las personas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Es primordial conocer la terminología básica para el abordaje integral de los derechos de las personas con discapacidad, por lo cual el texto inicia con los conceptos básicos orientadores para comprender de mejor forma la lectura, especialmente para personas que no están familiarizadas con el trabajo con y para las personas con discapacidad. Es un marco conceptual que le ayudará a comprender los lineamientos y recomendaciones para el abordaje de casos donde la víctima sea una persona con discapacidad. El personal del Ministerio Público también deberá tomar en cuenta en su actuación los distintos aspectos relacionados con la atención de las víctimas y gestión de los casos, conforme al Modelo de Gestión Integral de Casos –GIC-.</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En el primer capítulo, encontrará el marco filosófico, jurídico y conceptual de la creación de este protocolo. El segundo capítulo presenta </w:t>
      </w:r>
      <w:r w:rsidRPr="00522247">
        <w:rPr>
          <w:rFonts w:ascii="HelveticaNeue LT 55 Roman" w:hAnsi="HelveticaNeue LT 55 Roman" w:cs="HelveticaNeue LT 55 Roman"/>
          <w:color w:val="000000"/>
          <w:sz w:val="26"/>
          <w:szCs w:val="26"/>
          <w:lang w:val="es-ES_tradnl"/>
        </w:rPr>
        <w:lastRenderedPageBreak/>
        <w:t>recomendaciones de atención a personas con discapacidad víctimas del delito, que son instrucciones básicas para hacer las diligencias accesibles a las personas con discapacidad, se aborda el tema de la capacidad jurídica de las personas con discapacidad, buscando generar un abordaje integral, especializado y diferenciado. El tercer capítulo, presenta elementos para minimizarla victimización secundaria, buscando que en cada etapa del proceso se brinde una atención adecuada a la víctima; en este apartado de conformidad con el artículo 13</w:t>
      </w:r>
      <w:r w:rsidRPr="00522247">
        <w:rPr>
          <w:rFonts w:ascii="HelveticaNeue LT 55 Roman" w:hAnsi="HelveticaNeue LT 55 Roman" w:cs="HelveticaNeue LT 55 Roman"/>
          <w:color w:val="000000"/>
          <w:sz w:val="16"/>
          <w:szCs w:val="16"/>
          <w:lang w:val="es-ES_tradnl"/>
        </w:rPr>
        <w:t>2</w:t>
      </w:r>
      <w:r w:rsidRPr="00522247">
        <w:rPr>
          <w:rFonts w:ascii="HelveticaNeue LT 55 Roman" w:hAnsi="HelveticaNeue LT 55 Roman" w:cs="HelveticaNeue LT 55 Roman"/>
          <w:color w:val="000000"/>
          <w:sz w:val="26"/>
          <w:szCs w:val="26"/>
          <w:lang w:val="es-ES_tradnl"/>
        </w:rPr>
        <w:t xml:space="preserve"> de la Convención sobre los Derechos de la Personas con Discapacidad, a fin de generar ajustes de procedimiento en búsqueda de garantizar el acceso a la justicia.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Default="00522247" w:rsidP="00522247">
      <w:pP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El Ministerio Público es el ente pionero en la administración de justicia en brindar estándares de aplicación de la Convención y por ende dar garantía a los derechos de las personas con discapacidad, lo cual implica sensibilidad y reconocimiento de sus derechos en el sistema de justicia. Este protocolo y su implementación hacen realidad el cumplimiento de los Objetivos de Desarrollo Sostenible</w:t>
      </w:r>
      <w:r w:rsidRPr="00522247">
        <w:rPr>
          <w:rFonts w:ascii="HelveticaNeue LT 55 Roman" w:hAnsi="HelveticaNeue LT 55 Roman" w:cs="HelveticaNeue LT 55 Roman"/>
          <w:color w:val="000000"/>
          <w:sz w:val="16"/>
          <w:szCs w:val="16"/>
          <w:lang w:val="es-ES_tradnl"/>
        </w:rPr>
        <w:t>3</w:t>
      </w:r>
      <w:r w:rsidRPr="00522247">
        <w:rPr>
          <w:rFonts w:ascii="HelveticaNeue LT 55 Roman" w:hAnsi="HelveticaNeue LT 55 Roman" w:cs="HelveticaNeue LT 55 Roman"/>
          <w:color w:val="000000"/>
          <w:sz w:val="26"/>
          <w:szCs w:val="26"/>
          <w:lang w:val="es-ES_tradnl"/>
        </w:rPr>
        <w:t xml:space="preserve"> ODS 2030 y por tanto la inclusión de las personas con discapacidad.</w:t>
      </w:r>
    </w:p>
    <w:p w:rsidR="00522247" w:rsidRDefault="00522247">
      <w:pPr>
        <w:rPr>
          <w:rFonts w:ascii="HelveticaNeue LT 55 Roman" w:hAnsi="HelveticaNeue LT 55 Roman" w:cs="HelveticaNeue LT 55 Roman"/>
          <w:color w:val="000000"/>
          <w:sz w:val="26"/>
          <w:szCs w:val="26"/>
          <w:lang w:val="es-ES_tradnl"/>
        </w:rPr>
      </w:pPr>
      <w:r>
        <w:rPr>
          <w:rFonts w:ascii="HelveticaNeue LT 55 Roman" w:hAnsi="HelveticaNeue LT 55 Roman" w:cs="HelveticaNeue LT 55 Roman"/>
          <w:color w:val="000000"/>
          <w:sz w:val="26"/>
          <w:szCs w:val="26"/>
          <w:lang w:val="es-ES_tradnl"/>
        </w:rPr>
        <w:br w:type="page"/>
      </w: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30"/>
          <w:szCs w:val="30"/>
          <w:lang w:val="es-ES_tradnl"/>
        </w:rPr>
        <w:lastRenderedPageBreak/>
        <w:t>CAPÍTULO 1.  GENERALIDADES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i/>
          <w:iCs/>
          <w:color w:val="000000"/>
          <w:lang w:val="es-ES_tradnl"/>
        </w:rPr>
        <w:t>En la situación de vulnerabilidad que viven hoy las personas con discapacidad, las múltiples barreras actitudinales y del entorno, hacen que sea fundamental implementar medidas adecuadas para la atención y abordaje, que hagan posible el efectivo acceso a la justicia, mecanismos que garanticen la participación, cumpliendo con estándares internacionales, que generen ambientes inclusivos e incluyentes. Avanzar en la implementación de buenas prácticas contribuye a la reducción de desigualdades.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30"/>
          <w:szCs w:val="30"/>
          <w:lang w:val="es-ES_tradnl"/>
        </w:rPr>
        <w:t>1.1 OBJETIVOS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1.1 GENERAL:</w:t>
      </w:r>
      <w:r w:rsidRPr="00522247">
        <w:rPr>
          <w:rFonts w:ascii="HelveticaNeue LT 55 Roman" w:hAnsi="HelveticaNeue LT 55 Roman" w:cs="HelveticaNeue LT 55 Roman"/>
          <w:color w:val="000000"/>
          <w:sz w:val="26"/>
          <w:szCs w:val="26"/>
          <w:lang w:val="es-ES_tradnl"/>
        </w:rPr>
        <w:t xml:space="preserve"> generar lineamientos que permitan al personal del Ministerio Público, brindar atención a las personas con discapacidad, instaurando el respeto, autonomía y accesibilidad, generando los apoyos necesarios para la participación y garantía de los derechos fundamentales, que garanticen el efectivo acceso a la justicia de las personas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1.2 ESPECÍFICOS:</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1.2.1 Brindar lineamientos en atención a personas con discapacidad víctimas de delitos.</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1.2.2 Minimizar la victimización secundaria en el abordaje de casos donde la víctima sea una persona con discapacidad.</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1.2.3 Lograr que el actuar del personal del Ministerio Público sea respetuoso y garantice los derechos de las personas con discapacidad en el proceso penal.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1.2 CAMPO DE APLICACIÓN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Este protocolo establece los lineamientos para brindar atención a personas con discapacidad víctimas del delito, siendo de utilidad para el personal de </w:t>
      </w:r>
      <w:r w:rsidRPr="00522247">
        <w:rPr>
          <w:rFonts w:ascii="HelveticaNeue LT 55 Roman" w:hAnsi="HelveticaNeue LT 55 Roman" w:cs="HelveticaNeue LT 55 Roman"/>
          <w:color w:val="000000"/>
          <w:sz w:val="26"/>
          <w:szCs w:val="26"/>
          <w:lang w:val="es-ES_tradnl"/>
        </w:rPr>
        <w:lastRenderedPageBreak/>
        <w:t>las Fiscalías de Distrito, Municipales, de Sección o Especializadas y Agencias Fiscales, Dirección de Investigaciones Criminalísticas (DICRI), Dirección de Análisis Criminal (DAC), las Oficinas de Atención a la Víctima, Oficina de Atención Permanente y en general a todo el personal del Ministerio Público, quienes deben estar sensibles y conocedores de la temática.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Este protocolo es útil y aplicable a personas usuarias de las dependencias del Ministerio Público.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1.3 PRINCIPIOS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La Convención sobre los Derechos de las Personas con Discapacidad establece los siguientes principios que deben regir en relación con las personas con discapacidad (PCD) en su artículo 3:</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“a. El respeto de la dignidad inherente, la autonomía individual, incluida la libertad de tomar las propias decisiones, y la independencia de las personas.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b. La no discriminación.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c. La participación e inclusión plenas y efectivas en la sociedad.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d. El respeto por la diferencia y la aceptación de las personas con discapacidad como parte de la diversidad y la condición humana.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 La igualdad de oportunidades.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f. La accesibilidad.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g. La igualdad entre el hombre y la mujer.</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h. El respeto a la evolución de las facultades de los niños y las niñas con discapacidad y de su derecho a preservar su identidad.”</w:t>
      </w:r>
      <w:r w:rsidRPr="00522247">
        <w:rPr>
          <w:rFonts w:ascii="HelveticaNeue LT 55 Roman" w:hAnsi="HelveticaNeue LT 55 Roman" w:cs="HelveticaNeue LT 55 Roman"/>
          <w:color w:val="000000"/>
          <w:sz w:val="16"/>
          <w:szCs w:val="16"/>
          <w:lang w:val="es-ES_tradnl"/>
        </w:rPr>
        <w:t>4</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30"/>
          <w:szCs w:val="30"/>
          <w:lang w:val="es-ES_tradnl"/>
        </w:rPr>
        <w:t>1.4 ENFOQUES</w:t>
      </w:r>
      <w:r w:rsidRPr="00522247">
        <w:rPr>
          <w:rFonts w:ascii="HelveticaNeue LT 55 Roman" w:hAnsi="HelveticaNeue LT 55 Roman" w:cs="HelveticaNeue LT 55 Roman"/>
          <w:color w:val="000000"/>
          <w:sz w:val="16"/>
          <w:szCs w:val="16"/>
          <w:lang w:val="es-ES_tradnl"/>
        </w:rPr>
        <w:t>5</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Enfoque de derechos humanos:</w:t>
      </w:r>
      <w:r w:rsidRPr="00522247">
        <w:rPr>
          <w:rFonts w:ascii="HelveticaNeue LT 55 Roman" w:hAnsi="HelveticaNeue LT 55 Roman" w:cs="HelveticaNeue LT 55 Roman"/>
          <w:color w:val="000000"/>
          <w:sz w:val="26"/>
          <w:szCs w:val="26"/>
          <w:lang w:val="es-ES_tradnl"/>
        </w:rPr>
        <w:t xml:space="preserve"> a las personas con discapacidad se les reconoce que son titulares de derechos y el Estado debe garantizar el ejercicio pleno de sus derechos. “En el enfoque de Derechos Humanos las Personas con Discapacidad son titulares de derechos y de instrumentos que las facultan en la exigibilidad de tales derechos, contando con mecanismos para el ejercicio de la autonomía, el respeto de su dignidad y la participación plena en la sociedad en igualdad de condiciones con las demás personas” </w:t>
      </w:r>
      <w:r w:rsidRPr="00522247">
        <w:rPr>
          <w:rFonts w:ascii="HelveticaNeue LT 55 Roman" w:hAnsi="HelveticaNeue LT 55 Roman" w:cs="HelveticaNeue LT 55 Roman"/>
          <w:color w:val="000000"/>
          <w:sz w:val="16"/>
          <w:szCs w:val="16"/>
          <w:lang w:val="es-ES_tradnl"/>
        </w:rPr>
        <w:t>6</w:t>
      </w:r>
      <w:r w:rsidRPr="00522247">
        <w:rPr>
          <w:rFonts w:ascii="HelveticaNeue LT 55 Roman" w:hAnsi="HelveticaNeue LT 55 Roman" w:cs="HelveticaNeue LT 55 Roman"/>
          <w:color w:val="000000"/>
          <w:sz w:val="26"/>
          <w:szCs w:val="26"/>
          <w:lang w:val="es-ES_tradnl"/>
        </w:rPr>
        <w:t>.</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Enfoque social de la discapacidad:</w:t>
      </w:r>
      <w:r w:rsidRPr="00522247">
        <w:rPr>
          <w:rFonts w:ascii="HelveticaNeue LT 55 Roman" w:hAnsi="HelveticaNeue LT 55 Roman" w:cs="HelveticaNeue LT 55 Roman"/>
          <w:color w:val="000000"/>
          <w:sz w:val="26"/>
          <w:szCs w:val="26"/>
          <w:lang w:val="es-ES_tradnl"/>
        </w:rPr>
        <w:t xml:space="preserve"> “La sociedad debe ser un espacio donde todas las personas con discapacidad estén incluidas, en este enfoque la discapacidad la genera el entono que no deja desarrollar plenamente a la persona, el ambiente y la sociedad generan limitaciones en accesibilidad y en equiparación de oportunidades. Desde esta perspectiva la discapacidad no está dada por la deficiencia de la persona sino la sociedad que les excluye.”</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Enfoque de género:</w:t>
      </w:r>
      <w:r w:rsidRPr="00522247">
        <w:rPr>
          <w:rFonts w:ascii="HelveticaNeue LT 55 Roman" w:hAnsi="HelveticaNeue LT 55 Roman" w:cs="HelveticaNeue LT 55 Roman"/>
          <w:color w:val="000000"/>
          <w:sz w:val="26"/>
          <w:szCs w:val="26"/>
          <w:lang w:val="es-ES_tradnl"/>
        </w:rPr>
        <w:t xml:space="preserve"> como categoría de análisis de las identidades, las funciones y los atributos construidos socialmente de la mujer y el hombre y al significado social y cultural que la sociedad atribuye a esas diferencias biológicas, lo que da lugar a relaciones jerárquicas o relaciones de poder entre hombres y mujeres y a la distribución de facultades y derechos en favor del hombre y en detrimento de la mujer. El lugar que la mujer y el hombre ocupan en la sociedad depende de factores políticos, económicos, culturales, sociales, religiosos, ideológicos y ambientales que la cultura, la sociedad y la comunidad pueden cambiar.</w:t>
      </w:r>
      <w:r w:rsidRPr="00522247">
        <w:rPr>
          <w:rFonts w:ascii="HelveticaNeue LT 55 Roman" w:hAnsi="HelveticaNeue LT 55 Roman" w:cs="HelveticaNeue LT 55 Roman"/>
          <w:color w:val="000000"/>
          <w:sz w:val="16"/>
          <w:szCs w:val="16"/>
          <w:lang w:val="es-ES_tradnl"/>
        </w:rPr>
        <w:t>7</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Multiculturalidad, pertinencia cultural y lingüística:</w:t>
      </w:r>
      <w:r w:rsidRPr="00522247">
        <w:rPr>
          <w:rFonts w:ascii="HelveticaNeue LT 55 Roman" w:hAnsi="HelveticaNeue LT 55 Roman" w:cs="HelveticaNeue LT 55 Roman"/>
          <w:color w:val="000000"/>
          <w:sz w:val="26"/>
          <w:szCs w:val="26"/>
          <w:lang w:val="es-ES_tradnl"/>
        </w:rPr>
        <w:t xml:space="preserve"> la atención integral se realiza con respeto a las prácticas, usos y costumbres personales, familiares, comunitarias, sociales y culturales, de la víctima; en este sentido deberá hacerse un reconocimiento de sus sistemas de pensamiento y cosmovisión de tal manera que se facilite su rehabilitación y la reparación del daño y adecuar los servicios de atención con pertinencia cultural, es decir con respeto al derecho que tienen los Pueblos Indígenas de utilizar los servicios que prestan las instituciones que administran justicia tomando en cuenta sus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especificidades</w:t>
      </w:r>
      <w:proofErr w:type="gramEnd"/>
      <w:r w:rsidRPr="00522247">
        <w:rPr>
          <w:rFonts w:ascii="HelveticaNeue LT 55 Roman" w:hAnsi="HelveticaNeue LT 55 Roman" w:cs="HelveticaNeue LT 55 Roman"/>
          <w:color w:val="000000"/>
          <w:sz w:val="26"/>
          <w:szCs w:val="26"/>
          <w:lang w:val="es-ES_tradnl"/>
        </w:rPr>
        <w:t xml:space="preserve"> y contextos culturales. La atención con pertinencia cultural considera y toma en cuenta las diferencias culturales y la diversidad de los pueblos que conforman la sociedad guatemalteca, evitando que dichas diferencias se conviertan en una limitante para el acceso a la justicia. La pertinencia cultural exige respetar los derechos individuales y colectivos de las comunidades y los pueblos Indígenas, pero especialmente ajustar los servicios a sus necesidades y requerimientos culturales tomando como base un diálogo participativo e intercultural, donde no existe la prevalencia ni hegemonía de una cultura sobre otra, siempre en especial el respeto a los derechos humanos de las personas indígenas que hayan sido víctimas del delito.</w:t>
      </w:r>
      <w:r w:rsidRPr="00522247">
        <w:rPr>
          <w:rFonts w:ascii="HelveticaNeue LT 55 Roman" w:hAnsi="HelveticaNeue LT 55 Roman" w:cs="HelveticaNeue LT 55 Roman"/>
          <w:color w:val="000000"/>
          <w:sz w:val="18"/>
          <w:szCs w:val="18"/>
          <w:lang w:val="es-ES_tradnl"/>
        </w:rPr>
        <w:t>8</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Enfoque generacional:</w:t>
      </w:r>
      <w:r w:rsidRPr="00522247">
        <w:rPr>
          <w:rFonts w:ascii="HelveticaNeue LT 55 Roman" w:hAnsi="HelveticaNeue LT 55 Roman" w:cs="HelveticaNeue LT 55 Roman"/>
          <w:color w:val="000000"/>
          <w:sz w:val="26"/>
          <w:szCs w:val="26"/>
          <w:lang w:val="es-ES_tradnl"/>
        </w:rPr>
        <w:t xml:space="preserve"> este enfoque prioriza y entiende que las etapas del ciclo de la vida no están determinadas únicamente por las dinámicas biológicas, sino también por los roles y funciones que asume cada persona dentro de una determinada familia y comunidad, que no siempre son coherentes con la edad sino asignadas por las sociedades, en función de las condiciones económicas y sociales.</w:t>
      </w:r>
      <w:r w:rsidRPr="00522247">
        <w:rPr>
          <w:rFonts w:ascii="HelveticaNeue LT 55 Roman" w:hAnsi="HelveticaNeue LT 55 Roman" w:cs="HelveticaNeue LT 55 Roman"/>
          <w:color w:val="000000"/>
          <w:sz w:val="18"/>
          <w:szCs w:val="18"/>
          <w:lang w:val="es-ES_tradnl"/>
        </w:rPr>
        <w:t>9</w:t>
      </w:r>
      <w:r w:rsidRPr="00522247">
        <w:rPr>
          <w:rFonts w:ascii="HelveticaNeue LT 55 Roman" w:hAnsi="HelveticaNeue LT 55 Roman" w:cs="HelveticaNeue LT 55 Roman"/>
          <w:color w:val="000000"/>
          <w:sz w:val="26"/>
          <w:szCs w:val="26"/>
          <w:lang w:val="es-ES_tradnl"/>
        </w:rPr>
        <w:t xml:space="preserve"> Esto significa que es necesario analizar las dinámicas biológicas de la edad y el desarrollo psicosocial de la persona con discapacidad, para brindarle un abordaje integral debido a que no siempre concordarán.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b/>
          <w:bCs/>
          <w:color w:val="000000"/>
          <w:sz w:val="26"/>
          <w:szCs w:val="26"/>
          <w:lang w:val="es-ES_tradnl"/>
        </w:rPr>
        <w:lastRenderedPageBreak/>
        <w:t xml:space="preserve">Enfoque </w:t>
      </w:r>
      <w:proofErr w:type="spellStart"/>
      <w:r w:rsidRPr="00522247">
        <w:rPr>
          <w:rFonts w:ascii="HelveticaNeue LT 55 Roman" w:hAnsi="HelveticaNeue LT 55 Roman" w:cs="HelveticaNeue LT 55 Roman"/>
          <w:b/>
          <w:bCs/>
          <w:color w:val="000000"/>
          <w:sz w:val="26"/>
          <w:szCs w:val="26"/>
          <w:lang w:val="es-ES_tradnl"/>
        </w:rPr>
        <w:t>victimológico</w:t>
      </w:r>
      <w:proofErr w:type="spellEnd"/>
      <w:r w:rsidRPr="00522247">
        <w:rPr>
          <w:rFonts w:ascii="HelveticaNeue LT 55 Roman" w:hAnsi="HelveticaNeue LT 55 Roman" w:cs="HelveticaNeue LT 55 Roman"/>
          <w:b/>
          <w:bCs/>
          <w:color w:val="000000"/>
          <w:sz w:val="26"/>
          <w:szCs w:val="26"/>
          <w:lang w:val="es-ES_tradnl"/>
        </w:rPr>
        <w:t>:</w:t>
      </w:r>
      <w:r w:rsidRPr="00522247">
        <w:rPr>
          <w:rFonts w:ascii="HelveticaNeue LT 55 Roman" w:hAnsi="HelveticaNeue LT 55 Roman" w:cs="HelveticaNeue LT 55 Roman"/>
          <w:color w:val="000000"/>
          <w:sz w:val="26"/>
          <w:szCs w:val="26"/>
          <w:lang w:val="es-ES_tradnl"/>
        </w:rPr>
        <w:t xml:space="preserve"> pone en el centro del proceso a la persona que ha sido víctima y asume la reparación integral a través de la consecución de cinco garantías: restitución, rehabilitación, indemnización, medidas de satisfacción y garantía de no repetición. Analiza a la víctima del delito desde su personalidad, sus características biológicas, psicológicas, morales, sociales y culturales; de sus relaciones con el imputado y su papel en el origen del delito. El objeto de estudio no puede limitarse a la víctima en sí, en su personalidad y características, debe estudiarse también su conducta -aislada y en relación con la conducta criminal (si la hay)- así como el fenómeno </w:t>
      </w:r>
      <w:proofErr w:type="spellStart"/>
      <w:r w:rsidRPr="00522247">
        <w:rPr>
          <w:rFonts w:ascii="HelveticaNeue LT 55 Roman" w:hAnsi="HelveticaNeue LT 55 Roman" w:cs="HelveticaNeue LT 55 Roman"/>
          <w:color w:val="000000"/>
          <w:sz w:val="26"/>
          <w:szCs w:val="26"/>
          <w:lang w:val="es-ES_tradnl"/>
        </w:rPr>
        <w:t>victimal</w:t>
      </w:r>
      <w:proofErr w:type="spellEnd"/>
      <w:r w:rsidRPr="00522247">
        <w:rPr>
          <w:rFonts w:ascii="HelveticaNeue LT 55 Roman" w:hAnsi="HelveticaNeue LT 55 Roman" w:cs="HelveticaNeue LT 55 Roman"/>
          <w:color w:val="000000"/>
          <w:sz w:val="26"/>
          <w:szCs w:val="26"/>
          <w:lang w:val="es-ES_tradnl"/>
        </w:rPr>
        <w:t xml:space="preserve"> en general, como suma de víctimas y victimizaciones con características independientes de las individualizadas que las conforman.</w:t>
      </w:r>
      <w:r w:rsidRPr="00522247">
        <w:rPr>
          <w:rFonts w:ascii="HelveticaNeue LT 55 Roman" w:hAnsi="HelveticaNeue LT 55 Roman" w:cs="HelveticaNeue LT 55 Roman"/>
          <w:color w:val="000000"/>
          <w:sz w:val="18"/>
          <w:szCs w:val="18"/>
          <w:lang w:val="es-ES_tradnl"/>
        </w:rPr>
        <w:t>10</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Enfoque de </w:t>
      </w:r>
      <w:proofErr w:type="spellStart"/>
      <w:r w:rsidRPr="00522247">
        <w:rPr>
          <w:rFonts w:ascii="HelveticaNeue LT 55 Roman" w:hAnsi="HelveticaNeue LT 55 Roman" w:cs="HelveticaNeue LT 55 Roman"/>
          <w:b/>
          <w:bCs/>
          <w:color w:val="000000"/>
          <w:sz w:val="26"/>
          <w:szCs w:val="26"/>
          <w:lang w:val="es-ES_tradnl"/>
        </w:rPr>
        <w:t>Interseccionalidad</w:t>
      </w:r>
      <w:proofErr w:type="spellEnd"/>
      <w:r w:rsidRPr="00522247">
        <w:rPr>
          <w:rFonts w:ascii="HelveticaNeue LT 55 Roman" w:hAnsi="HelveticaNeue LT 55 Roman" w:cs="HelveticaNeue LT 55 Roman"/>
          <w:b/>
          <w:bCs/>
          <w:color w:val="000000"/>
          <w:sz w:val="26"/>
          <w:szCs w:val="26"/>
          <w:lang w:val="es-ES_tradnl"/>
        </w:rPr>
        <w:t>:</w:t>
      </w:r>
      <w:r w:rsidRPr="00522247">
        <w:rPr>
          <w:rFonts w:ascii="HelveticaNeue LT 55 Roman" w:hAnsi="HelveticaNeue LT 55 Roman" w:cs="HelveticaNeue LT 55 Roman"/>
          <w:color w:val="000000"/>
          <w:sz w:val="26"/>
          <w:szCs w:val="26"/>
          <w:lang w:val="es-ES_tradnl"/>
        </w:rPr>
        <w:t xml:space="preserve"> reconoce que la experiencia de las personas con discapacidad se ve influenciada por factores e identidades como su cultura, idioma, género, religión, opinión política o de otro tipo, origen nacional o social, patrimonio, estado civil, condición de cero positivo, inmigrante o refugiado, edad, condición socioeconómica y otras condiciones de vida.</w:t>
      </w:r>
      <w:r w:rsidRPr="00522247">
        <w:rPr>
          <w:rFonts w:ascii="HelveticaNeue LT 55 Roman" w:hAnsi="HelveticaNeue LT 55 Roman" w:cs="HelveticaNeue LT 55 Roman"/>
          <w:color w:val="000000"/>
          <w:sz w:val="18"/>
          <w:szCs w:val="18"/>
          <w:lang w:val="es-ES_tradnl"/>
        </w:rPr>
        <w:t>11</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El enfoque </w:t>
      </w:r>
      <w:proofErr w:type="spellStart"/>
      <w:r w:rsidRPr="00522247">
        <w:rPr>
          <w:rFonts w:ascii="HelveticaNeue LT 55 Roman" w:hAnsi="HelveticaNeue LT 55 Roman" w:cs="HelveticaNeue LT 55 Roman"/>
          <w:color w:val="000000"/>
          <w:sz w:val="26"/>
          <w:szCs w:val="26"/>
          <w:lang w:val="es-ES_tradnl"/>
        </w:rPr>
        <w:t>interseccional</w:t>
      </w:r>
      <w:proofErr w:type="spellEnd"/>
      <w:r w:rsidRPr="00522247">
        <w:rPr>
          <w:rFonts w:ascii="HelveticaNeue LT 55 Roman" w:hAnsi="HelveticaNeue LT 55 Roman" w:cs="HelveticaNeue LT 55 Roman"/>
          <w:color w:val="000000"/>
          <w:sz w:val="26"/>
          <w:szCs w:val="26"/>
          <w:lang w:val="es-ES_tradnl"/>
        </w:rPr>
        <w:t xml:space="preserve"> requiere que las y los fiscales y todo personal del Ministerio Público, consideren que las experiencias de victimización forman parte, frecuentemente, de una cadena de actos discriminatorios continuos, de manera que la totalidad es mayor que la suma de sus partes constituyentes.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30"/>
          <w:szCs w:val="30"/>
          <w:lang w:val="es-ES_tradnl"/>
        </w:rPr>
        <w:t>1.5 MARCO JURÍDICO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1.5.1 Control de Convencionalidad y bloque de constitucionalidad</w:t>
      </w:r>
      <w:r w:rsidRPr="00522247">
        <w:rPr>
          <w:rFonts w:ascii="HelveticaNeue LT 55 Roman" w:hAnsi="HelveticaNeue LT 55 Roman" w:cs="HelveticaNeue LT 55 Roman"/>
          <w:color w:val="000000"/>
          <w:sz w:val="18"/>
          <w:szCs w:val="18"/>
          <w:lang w:val="es-ES_tradnl"/>
        </w:rPr>
        <w:t>12</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xml:space="preserve">El principio pro-persona establece que los Estados, particularmente las autoridades estatales, deben preferir la aplicación de la norma más amplia, o la </w:t>
      </w:r>
      <w:proofErr w:type="spellStart"/>
      <w:r w:rsidRPr="00522247">
        <w:rPr>
          <w:rFonts w:ascii="HelveticaNeue LT 55 Roman" w:hAnsi="HelveticaNeue LT 55 Roman" w:cs="HelveticaNeue LT 55 Roman"/>
          <w:color w:val="000000"/>
          <w:sz w:val="26"/>
          <w:szCs w:val="26"/>
          <w:lang w:val="es-ES_tradnl"/>
        </w:rPr>
        <w:t>interpretaciónmás</w:t>
      </w:r>
      <w:proofErr w:type="spellEnd"/>
      <w:r w:rsidRPr="00522247">
        <w:rPr>
          <w:rFonts w:ascii="HelveticaNeue LT 55 Roman" w:hAnsi="HelveticaNeue LT 55 Roman" w:cs="HelveticaNeue LT 55 Roman"/>
          <w:color w:val="000000"/>
          <w:sz w:val="26"/>
          <w:szCs w:val="26"/>
          <w:lang w:val="es-ES_tradnl"/>
        </w:rPr>
        <w:t xml:space="preserve"> extensa, para el reconocimiento de derechos protegidos, y a contrario sensu, preferir </w:t>
      </w:r>
      <w:proofErr w:type="spellStart"/>
      <w:r w:rsidRPr="00522247">
        <w:rPr>
          <w:rFonts w:ascii="HelveticaNeue LT 55 Roman" w:hAnsi="HelveticaNeue LT 55 Roman" w:cs="HelveticaNeue LT 55 Roman"/>
          <w:color w:val="000000"/>
          <w:sz w:val="26"/>
          <w:szCs w:val="26"/>
          <w:lang w:val="es-ES_tradnl"/>
        </w:rPr>
        <w:t>lanorma</w:t>
      </w:r>
      <w:proofErr w:type="spellEnd"/>
      <w:r w:rsidRPr="00522247">
        <w:rPr>
          <w:rFonts w:ascii="HelveticaNeue LT 55 Roman" w:hAnsi="HelveticaNeue LT 55 Roman" w:cs="HelveticaNeue LT 55 Roman"/>
          <w:color w:val="000000"/>
          <w:sz w:val="26"/>
          <w:szCs w:val="26"/>
          <w:lang w:val="es-ES_tradnl"/>
        </w:rPr>
        <w:t xml:space="preserve"> e interpretación más restringida para aquellas situaciones que impliquen una restricción </w:t>
      </w:r>
      <w:proofErr w:type="spellStart"/>
      <w:r w:rsidRPr="00522247">
        <w:rPr>
          <w:rFonts w:ascii="HelveticaNeue LT 55 Roman" w:hAnsi="HelveticaNeue LT 55 Roman" w:cs="HelveticaNeue LT 55 Roman"/>
          <w:color w:val="000000"/>
          <w:sz w:val="26"/>
          <w:szCs w:val="26"/>
          <w:lang w:val="es-ES_tradnl"/>
        </w:rPr>
        <w:t>alejercicio</w:t>
      </w:r>
      <w:proofErr w:type="spellEnd"/>
      <w:r w:rsidRPr="00522247">
        <w:rPr>
          <w:rFonts w:ascii="HelveticaNeue LT 55 Roman" w:hAnsi="HelveticaNeue LT 55 Roman" w:cs="HelveticaNeue LT 55 Roman"/>
          <w:color w:val="000000"/>
          <w:sz w:val="26"/>
          <w:szCs w:val="26"/>
          <w:lang w:val="es-ES_tradnl"/>
        </w:rPr>
        <w:t xml:space="preserve"> de los derechos.</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Si se revisan los fundamentos de la Constitución Política de la República de Guatemala, en el preámbulo constitucional, se encuentra la base en la dignidad humana, como el núcleo totalizador del sistema jurídico. Esto evidencia un mismo objetivo entre el Derecho Internacional de los Derechos Humanos y el Derecho Constitucional guatemalteco. No pudiendo ser de otro modo, pues el objetivo de ambos ámbitos de protección es exactamente el mismo: reconocer a la persona humana como sujeto y fin del orden social y el respeto de su dignidad intrínseca.</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Como resultado, se produce un fenómeno de </w:t>
      </w:r>
      <w:proofErr w:type="spellStart"/>
      <w:r w:rsidRPr="00522247">
        <w:rPr>
          <w:rFonts w:ascii="HelveticaNeue LT 55 Roman" w:hAnsi="HelveticaNeue LT 55 Roman" w:cs="HelveticaNeue LT 55 Roman"/>
          <w:color w:val="000000"/>
          <w:sz w:val="26"/>
          <w:szCs w:val="26"/>
          <w:lang w:val="es-ES_tradnl"/>
        </w:rPr>
        <w:t>constitucionalización</w:t>
      </w:r>
      <w:proofErr w:type="spellEnd"/>
      <w:r w:rsidRPr="00522247">
        <w:rPr>
          <w:rFonts w:ascii="HelveticaNeue LT 55 Roman" w:hAnsi="HelveticaNeue LT 55 Roman" w:cs="HelveticaNeue LT 55 Roman"/>
          <w:color w:val="000000"/>
          <w:sz w:val="26"/>
          <w:szCs w:val="26"/>
          <w:lang w:val="es-ES_tradnl"/>
        </w:rPr>
        <w:t xml:space="preserve"> del Derecho Internacional de los Derechos Humanos en el sistema jurídico guatemalteco. De esa manera, aquel paradigma de jerarquía normativa</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fue</w:t>
      </w:r>
      <w:proofErr w:type="gramEnd"/>
      <w:r w:rsidRPr="00522247">
        <w:rPr>
          <w:rFonts w:ascii="HelveticaNeue LT 55 Roman" w:hAnsi="HelveticaNeue LT 55 Roman" w:cs="HelveticaNeue LT 55 Roman"/>
          <w:color w:val="000000"/>
          <w:sz w:val="26"/>
          <w:szCs w:val="26"/>
          <w:lang w:val="es-ES_tradnl"/>
        </w:rPr>
        <w:t xml:space="preserve"> evolucionando con la incorporación de nuevos modelos y maneras de concebir, interpretar y aplicar el derecho en nuestro derecho interno.</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Por tanto, en la actualidad ya no se habla de validez de los Derechos Humanos en torno a la forma de los preceptos que los consagran, sino en torno al contenido de esos preceptos. Esto ha sido plenamente reconocido por la Corte de Constitucionalidad, dando lugar a que se pueda invocar la tesis de que, en materia de Derechos Humanos, las normas son normas no en función de </w:t>
      </w:r>
      <w:proofErr w:type="spellStart"/>
      <w:r w:rsidRPr="00522247">
        <w:rPr>
          <w:rFonts w:ascii="HelveticaNeue LT 55 Roman" w:hAnsi="HelveticaNeue LT 55 Roman" w:cs="HelveticaNeue LT 55 Roman"/>
          <w:color w:val="000000"/>
          <w:sz w:val="26"/>
          <w:szCs w:val="26"/>
          <w:lang w:val="es-ES_tradnl"/>
        </w:rPr>
        <w:t>suforma</w:t>
      </w:r>
      <w:proofErr w:type="spellEnd"/>
      <w:r w:rsidRPr="00522247">
        <w:rPr>
          <w:rFonts w:ascii="HelveticaNeue LT 55 Roman" w:hAnsi="HelveticaNeue LT 55 Roman" w:cs="HelveticaNeue LT 55 Roman"/>
          <w:color w:val="000000"/>
          <w:sz w:val="26"/>
          <w:szCs w:val="26"/>
          <w:lang w:val="es-ES_tradnl"/>
        </w:rPr>
        <w:t xml:space="preserve"> (su fuente, órgano y procedimiento de creación, o su posición en el sistema jurídico), sino </w:t>
      </w:r>
      <w:r w:rsidRPr="00522247">
        <w:rPr>
          <w:rFonts w:ascii="HelveticaNeue LT 55 Roman" w:hAnsi="HelveticaNeue LT 55 Roman" w:cs="HelveticaNeue LT 55 Roman"/>
          <w:color w:val="000000"/>
          <w:sz w:val="26"/>
          <w:szCs w:val="26"/>
          <w:lang w:val="es-ES_tradnl"/>
        </w:rPr>
        <w:lastRenderedPageBreak/>
        <w:t xml:space="preserve">en función de su contenido (su finalidad </w:t>
      </w:r>
      <w:proofErr w:type="spellStart"/>
      <w:r w:rsidRPr="00522247">
        <w:rPr>
          <w:rFonts w:ascii="HelveticaNeue LT 55 Roman" w:hAnsi="HelveticaNeue LT 55 Roman" w:cs="HelveticaNeue LT 55 Roman"/>
          <w:color w:val="000000"/>
          <w:sz w:val="26"/>
          <w:szCs w:val="26"/>
          <w:lang w:val="es-ES_tradnl"/>
        </w:rPr>
        <w:t>potencializadora</w:t>
      </w:r>
      <w:proofErr w:type="spellEnd"/>
      <w:r w:rsidRPr="00522247">
        <w:rPr>
          <w:rFonts w:ascii="HelveticaNeue LT 55 Roman" w:hAnsi="HelveticaNeue LT 55 Roman" w:cs="HelveticaNeue LT 55 Roman"/>
          <w:color w:val="000000"/>
          <w:sz w:val="26"/>
          <w:szCs w:val="26"/>
          <w:lang w:val="es-ES_tradnl"/>
        </w:rPr>
        <w:t xml:space="preserve"> de la dignidad humana y mejoramiento de los alcances de protección de los Derechos Humanos). Esto ha sido posible gracias al reconocimiento del bloque de constitucionalidad mediante un fructífero desarrollo jurisprudencial de nuestro máximo Tribunal de Justicia Constitucional. Este instituto vigente en el sistema de protección nacional de los Derechos Humanos ha sido precisado en los siguientes términos:</w:t>
      </w:r>
    </w:p>
    <w:p w:rsidR="00522247" w:rsidRPr="00522247" w:rsidRDefault="00522247" w:rsidP="00522247">
      <w:pPr>
        <w:suppressAutoHyphens/>
        <w:autoSpaceDE w:val="0"/>
        <w:autoSpaceDN w:val="0"/>
        <w:adjustRightInd w:val="0"/>
        <w:spacing w:after="90" w:line="288" w:lineRule="auto"/>
        <w:ind w:left="540"/>
        <w:jc w:val="center"/>
        <w:textAlignment w:val="center"/>
        <w:rPr>
          <w:rFonts w:ascii="HelveticaNeue LT 55 Roman" w:hAnsi="HelveticaNeue LT 55 Roman" w:cs="HelveticaNeue LT 55 Roman"/>
          <w:b/>
          <w:bCs/>
          <w:i/>
          <w:iCs/>
          <w:color w:val="000000"/>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lang w:val="es-ES_tradnl"/>
        </w:rPr>
      </w:pPr>
      <w:r w:rsidRPr="00522247">
        <w:rPr>
          <w:rFonts w:ascii="HelveticaNeue LT 55 Roman" w:hAnsi="HelveticaNeue LT 55 Roman" w:cs="HelveticaNeue LT 55 Roman"/>
          <w:b/>
          <w:bCs/>
          <w:i/>
          <w:iCs/>
          <w:color w:val="000000"/>
          <w:lang w:val="es-ES_tradnl"/>
        </w:rPr>
        <w:t xml:space="preserve">“El bloque de constitucionalidad se refiere a aquellas normas y principios que aunque no forman parte del texto formal de la Constitución, han sido integrados por otras vías a la Constitución y que sirven a su vez de medidas de control de constitucionalidad de las leyes como tal (…) El bloque de constitucionalidad surge por remisión expresa y directa de la Constitución (arts. 44 y 46), la que configura y perfila su contenido, alcances y eficacia (…) Es por ello que por vía de los artículos 44 y 46 citados, se incorpora la figura del bloque de constitucionalidad como un conjunto de normas internacionales referidas a derechos inherentes a la persona, incluyendo todas aquéllas libertades y facultades que aunque no figuren en su texto formal, respondan directamente al concepto de dignidad de la persona, pues el derecho por ser dinámico, tienen reglas y principios que están evolucionando y cuya integración con esta figura permite su interpretación como derechos propios del ser humano (…) El alcance del bloque </w:t>
      </w:r>
      <w:proofErr w:type="spellStart"/>
      <w:r w:rsidRPr="00522247">
        <w:rPr>
          <w:rFonts w:ascii="HelveticaNeue LT 55 Roman" w:hAnsi="HelveticaNeue LT 55 Roman" w:cs="HelveticaNeue LT 55 Roman"/>
          <w:b/>
          <w:bCs/>
          <w:i/>
          <w:iCs/>
          <w:color w:val="000000"/>
          <w:lang w:val="es-ES_tradnl"/>
        </w:rPr>
        <w:t>deconstitucionalidad</w:t>
      </w:r>
      <w:proofErr w:type="spellEnd"/>
      <w:r w:rsidRPr="00522247">
        <w:rPr>
          <w:rFonts w:ascii="HelveticaNeue LT 55 Roman" w:hAnsi="HelveticaNeue LT 55 Roman" w:cs="HelveticaNeue LT 55 Roman"/>
          <w:b/>
          <w:bCs/>
          <w:i/>
          <w:iCs/>
          <w:color w:val="000000"/>
          <w:lang w:val="es-ES_tradnl"/>
        </w:rPr>
        <w:t xml:space="preserve"> es de carácter eminentemente procesal, es decir, que determina que los instrumentos internacionales en materia de Derechos Humanos que componen aquél son también parámetro para ejercer el control constitucional del derecho interno” (</w:t>
      </w:r>
      <w:proofErr w:type="spellStart"/>
      <w:r w:rsidRPr="00522247">
        <w:rPr>
          <w:rFonts w:ascii="HelveticaNeue LT 55 Roman" w:hAnsi="HelveticaNeue LT 55 Roman" w:cs="HelveticaNeue LT 55 Roman"/>
          <w:b/>
          <w:bCs/>
          <w:i/>
          <w:iCs/>
          <w:color w:val="000000"/>
          <w:lang w:val="es-ES_tradnl"/>
        </w:rPr>
        <w:t>exp</w:t>
      </w:r>
      <w:proofErr w:type="spellEnd"/>
      <w:r w:rsidRPr="00522247">
        <w:rPr>
          <w:rFonts w:ascii="HelveticaNeue LT 55 Roman" w:hAnsi="HelveticaNeue LT 55 Roman" w:cs="HelveticaNeue LT 55 Roman"/>
          <w:b/>
          <w:bCs/>
          <w:i/>
          <w:iCs/>
          <w:color w:val="000000"/>
          <w:lang w:val="es-ES_tradnl"/>
        </w:rPr>
        <w:t>. 1822-2011 Corte de Constitucionalidad). Este mismo criterio ha sido reiterado en abundante doctrina legal vinculante para las todas autoridades estatales (expedientes 5712-2013, 1006-2014, 5290-2014, 59 4-2016, 1490-2016</w:t>
      </w:r>
      <w:proofErr w:type="gramStart"/>
      <w:r w:rsidRPr="00522247">
        <w:rPr>
          <w:rFonts w:ascii="HelveticaNeue LT 55 Roman" w:hAnsi="HelveticaNeue LT 55 Roman" w:cs="HelveticaNeue LT 55 Roman"/>
          <w:b/>
          <w:bCs/>
          <w:i/>
          <w:iCs/>
          <w:color w:val="000000"/>
          <w:lang w:val="es-ES_tradnl"/>
        </w:rPr>
        <w:t>,entre</w:t>
      </w:r>
      <w:proofErr w:type="gramEnd"/>
      <w:r w:rsidRPr="00522247">
        <w:rPr>
          <w:rFonts w:ascii="HelveticaNeue LT 55 Roman" w:hAnsi="HelveticaNeue LT 55 Roman" w:cs="HelveticaNeue LT 55 Roman"/>
          <w:b/>
          <w:bCs/>
          <w:i/>
          <w:iCs/>
          <w:color w:val="000000"/>
          <w:lang w:val="es-ES_tradnl"/>
        </w:rPr>
        <w:t xml:space="preserve"> otros).“</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Es por ello por lo que las autoridades estatales tienen la obligación de aplicar el control de convencionalidad, bajo el nuevo modelo vigente de parámetro de constitucionalidad, el cual, ha perfilado un nuevo conjunto de derechos que se extienden más allá del catálogo expresamente reconocido por la Constitución Política. </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“Conforme ha sido señalado, la norma convencional interpretada (res </w:t>
      </w:r>
      <w:proofErr w:type="spellStart"/>
      <w:r w:rsidRPr="00522247">
        <w:rPr>
          <w:rFonts w:ascii="HelveticaNeue LT 55 Roman" w:hAnsi="HelveticaNeue LT 55 Roman" w:cs="HelveticaNeue LT 55 Roman"/>
          <w:color w:val="000000"/>
          <w:sz w:val="26"/>
          <w:szCs w:val="26"/>
          <w:lang w:val="es-ES_tradnl"/>
        </w:rPr>
        <w:t>interpretata</w:t>
      </w:r>
      <w:proofErr w:type="spellEnd"/>
      <w:r w:rsidRPr="00522247">
        <w:rPr>
          <w:rFonts w:ascii="HelveticaNeue LT 55 Roman" w:hAnsi="HelveticaNeue LT 55 Roman" w:cs="HelveticaNeue LT 55 Roman"/>
          <w:color w:val="000000"/>
          <w:sz w:val="26"/>
          <w:szCs w:val="26"/>
          <w:lang w:val="es-ES_tradnl"/>
        </w:rPr>
        <w:t xml:space="preserve">) constituye un criterio interpretativo que la Corte Interamericana aplica a la Convención Americana como estándar mínimo. Ciertamente, se trata del “estándar mínimo de interpretación </w:t>
      </w:r>
      <w:r w:rsidRPr="00522247">
        <w:rPr>
          <w:rFonts w:ascii="HelveticaNeue LT 55 Roman" w:hAnsi="HelveticaNeue LT 55 Roman" w:cs="HelveticaNeue LT 55 Roman"/>
          <w:color w:val="000000"/>
          <w:sz w:val="26"/>
          <w:szCs w:val="26"/>
          <w:lang w:val="es-ES_tradnl"/>
        </w:rPr>
        <w:lastRenderedPageBreak/>
        <w:t>de la norma convencional” para asegurar el mínimo de efectividad de la Convención Americana, de manera que puede darse una interpretación que difiera de la jurisprudencia de la Corte Interamericana cuando se efectivice la norma, a través de una interpretación más favorable en sede nacional.</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En ese sentido, las autoridades nacionales pueden realizar una interpretación nacional distinta del derecho o libertad fundamental, “siempre y cuando sea para potencializar la efectividad de la norma convencional”. En consecuencia, “[l] a eficacia interpretativa de la norma convencional debe entenderse como la posibilidad de lograr una efectividad regional estándar mínima de la Convención Americana, para ser aplicable por todas las autoridades en el ámbito nacional (…) así, todas las autoridades nacionales de los Estados parte, deben aplicar no sólo la norma convencional sino la “norma convencional interpretada” (res </w:t>
      </w:r>
      <w:proofErr w:type="spellStart"/>
      <w:r w:rsidRPr="00522247">
        <w:rPr>
          <w:rFonts w:ascii="HelveticaNeue LT 55 Roman" w:hAnsi="HelveticaNeue LT 55 Roman" w:cs="HelveticaNeue LT 55 Roman"/>
          <w:color w:val="000000"/>
          <w:sz w:val="26"/>
          <w:szCs w:val="26"/>
          <w:lang w:val="es-ES_tradnl"/>
        </w:rPr>
        <w:t>interpretata</w:t>
      </w:r>
      <w:proofErr w:type="spellEnd"/>
      <w:r w:rsidRPr="00522247">
        <w:rPr>
          <w:rFonts w:ascii="HelveticaNeue LT 55 Roman" w:hAnsi="HelveticaNeue LT 55 Roman" w:cs="HelveticaNeue LT 55 Roman"/>
          <w:color w:val="000000"/>
          <w:sz w:val="26"/>
          <w:szCs w:val="26"/>
          <w:lang w:val="es-ES_tradnl"/>
        </w:rPr>
        <w:t xml:space="preserve">), es decir, el criterio interpretativo que como estándar mínimo aplicó la Corte IDH a la CADH y, en general al corpus </w:t>
      </w:r>
      <w:proofErr w:type="spellStart"/>
      <w:r w:rsidRPr="00522247">
        <w:rPr>
          <w:rFonts w:ascii="HelveticaNeue LT 55 Roman" w:hAnsi="HelveticaNeue LT 55 Roman" w:cs="HelveticaNeue LT 55 Roman"/>
          <w:color w:val="000000"/>
          <w:sz w:val="26"/>
          <w:szCs w:val="26"/>
          <w:lang w:val="es-ES_tradnl"/>
        </w:rPr>
        <w:t>juris</w:t>
      </w:r>
      <w:proofErr w:type="spellEnd"/>
      <w:r w:rsidRPr="00522247">
        <w:rPr>
          <w:rFonts w:ascii="HelveticaNeue LT 55 Roman" w:hAnsi="HelveticaNeue LT 55 Roman" w:cs="HelveticaNeue LT 55 Roman"/>
          <w:color w:val="000000"/>
          <w:sz w:val="26"/>
          <w:szCs w:val="26"/>
          <w:lang w:val="es-ES_tradnl"/>
        </w:rPr>
        <w:t xml:space="preserve"> interamericano, materia de su competencia, para resolver la controversia”. (Corte IDH, Caso </w:t>
      </w:r>
      <w:proofErr w:type="spellStart"/>
      <w:r w:rsidRPr="00522247">
        <w:rPr>
          <w:rFonts w:ascii="HelveticaNeue LT 55 Roman" w:hAnsi="HelveticaNeue LT 55 Roman" w:cs="HelveticaNeue LT 55 Roman"/>
          <w:color w:val="000000"/>
          <w:sz w:val="26"/>
          <w:szCs w:val="26"/>
          <w:lang w:val="es-ES_tradnl"/>
        </w:rPr>
        <w:t>Gelman</w:t>
      </w:r>
      <w:proofErr w:type="spellEnd"/>
      <w:r w:rsidRPr="00522247">
        <w:rPr>
          <w:rFonts w:ascii="HelveticaNeue LT 55 Roman" w:hAnsi="HelveticaNeue LT 55 Roman" w:cs="HelveticaNeue LT 55 Roman"/>
          <w:color w:val="000000"/>
          <w:sz w:val="26"/>
          <w:szCs w:val="26"/>
          <w:lang w:val="es-ES_tradnl"/>
        </w:rPr>
        <w:t xml:space="preserve"> vs. Uruguay, supervisión de cumplimiento de sentencia… voto razonado del juez Eduardo Ferrer Mac-</w:t>
      </w:r>
      <w:proofErr w:type="spellStart"/>
      <w:r w:rsidRPr="00522247">
        <w:rPr>
          <w:rFonts w:ascii="HelveticaNeue LT 55 Roman" w:hAnsi="HelveticaNeue LT 55 Roman" w:cs="HelveticaNeue LT 55 Roman"/>
          <w:color w:val="000000"/>
          <w:sz w:val="26"/>
          <w:szCs w:val="26"/>
          <w:lang w:val="es-ES_tradnl"/>
        </w:rPr>
        <w:t>Gregor</w:t>
      </w:r>
      <w:proofErr w:type="spellEnd"/>
      <w:r w:rsidRPr="00522247">
        <w:rPr>
          <w:rFonts w:ascii="HelveticaNeue LT 55 Roman" w:hAnsi="HelveticaNeue LT 55 Roman" w:cs="HelveticaNeue LT 55 Roman"/>
          <w:color w:val="000000"/>
          <w:sz w:val="26"/>
          <w:szCs w:val="26"/>
          <w:lang w:val="es-ES_tradnl"/>
        </w:rPr>
        <w:t xml:space="preserve">). Este criterio ha sido adoptado por la jurisprudencia de la Corte de Constitucionalidad en el expediente 3733-2016 al señalar que: “en la tarea de defensa del orden Constitucional y de preeminencia de la Constitución Política de la República de Guatemala, el Tribunal Constitucional, al realizar el análisis (…), existe conformidad no solo con normas contenidas en el texto Constitucional, sino también con los estándares internacionales en materia de Derechos Humanos, partiendo de la observancia de la Ley Suprema, así como del bloque de constitucionalidad construido por normas y principios que aunque materialmente no forman parte del texto formal de la Constitución, han sido integrados a esta por otras vías y que sirven </w:t>
      </w:r>
      <w:proofErr w:type="spellStart"/>
      <w:r w:rsidRPr="00522247">
        <w:rPr>
          <w:rFonts w:ascii="HelveticaNeue LT 55 Roman" w:hAnsi="HelveticaNeue LT 55 Roman" w:cs="HelveticaNeue LT 55 Roman"/>
          <w:color w:val="000000"/>
          <w:sz w:val="26"/>
          <w:szCs w:val="26"/>
          <w:lang w:val="es-ES_tradnl"/>
        </w:rPr>
        <w:t>asu</w:t>
      </w:r>
      <w:proofErr w:type="spellEnd"/>
      <w:r w:rsidRPr="00522247">
        <w:rPr>
          <w:rFonts w:ascii="HelveticaNeue LT 55 Roman" w:hAnsi="HelveticaNeue LT 55 Roman" w:cs="HelveticaNeue LT 55 Roman"/>
          <w:color w:val="000000"/>
          <w:sz w:val="26"/>
          <w:szCs w:val="26"/>
          <w:lang w:val="es-ES_tradnl"/>
        </w:rPr>
        <w:t xml:space="preserve"> vez de medidas de control de constitucionalidad de las leyes.</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i/>
          <w:iCs/>
          <w:color w:val="000000"/>
          <w:lang w:val="es-ES_tradnl"/>
        </w:rPr>
        <w:lastRenderedPageBreak/>
        <w:t>En conclusión, constituye obligación de todas las autoridades estatales verificar los parámetros convencionales contenidos en los estándares internacionales, para la vigencia de los derechos.</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Lograr el acceso a la justicia real de las personas con discapacidad pasa por “asegurarán que las personas con discapacidad tengan acceso a la justicia en igualdad de condiciones con las demás, incluso mediante ajustes de procedimiento y adecuados a la edad, para facilitar el desempeño de las funciones de esas personas como participantes directos e indirectos, incluida la declaración como testigos, en todos los procedimientos judiciales, con inclusión de la etapa de investigación y otras etapas preliminares. A fin de asegurar que las personas con discapacidad tengan acceso a la justicia, los Estados Partes promoverán la capacitación adecuada de los que trabajan en la administración de justicia, incluido el personal policial y penitenciario” Artículo 13 Convención sobre los Derechos de las Personas con Discapacidad.</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En este sentido es necesario proporcionar la adaptación de procedimientos y proporcionar medios adaptados a las capacidades personales de cada persona, a fin de evitar la obstaculización al acceso efectivo a la justicia que sufren todas las personas con </w:t>
      </w:r>
      <w:proofErr w:type="spellStart"/>
      <w:r w:rsidRPr="00522247">
        <w:rPr>
          <w:rFonts w:ascii="HelveticaNeue LT 55 Roman" w:hAnsi="HelveticaNeue LT 55 Roman" w:cs="HelveticaNeue LT 55 Roman"/>
          <w:color w:val="000000"/>
          <w:sz w:val="26"/>
          <w:szCs w:val="26"/>
          <w:lang w:val="es-ES_tradnl"/>
        </w:rPr>
        <w:t>discapacidad.Lograr</w:t>
      </w:r>
      <w:proofErr w:type="spellEnd"/>
      <w:r w:rsidRPr="00522247">
        <w:rPr>
          <w:rFonts w:ascii="HelveticaNeue LT 55 Roman" w:hAnsi="HelveticaNeue LT 55 Roman" w:cs="HelveticaNeue LT 55 Roman"/>
          <w:color w:val="000000"/>
          <w:sz w:val="26"/>
          <w:szCs w:val="26"/>
          <w:lang w:val="es-ES_tradnl"/>
        </w:rPr>
        <w:t xml:space="preserve"> la aplicación eficaz del artículo 13 de CDPD hará que las víctimas al enfrentarse a un procedimiento judicial puedan llevarlo a término con la aplicación de ajustes de procedimiento, y medidas de apoyo adecuados para cada tipo de discapacidad.</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1.5.2 Marco Jurídico Internacional</w:t>
      </w:r>
    </w:p>
    <w:p w:rsidR="00522247" w:rsidRPr="00522247" w:rsidRDefault="00522247" w:rsidP="00522247">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Declaración Universal de Derechos Humanos.</w:t>
      </w:r>
      <w:r w:rsidRPr="00522247">
        <w:rPr>
          <w:rFonts w:ascii="HelveticaNeue LT 55 Roman" w:hAnsi="HelveticaNeue LT 55 Roman" w:cs="HelveticaNeue LT 55 Roman"/>
          <w:color w:val="000000"/>
          <w:sz w:val="26"/>
          <w:szCs w:val="26"/>
          <w:lang w:val="es-ES_tradnl"/>
        </w:rPr>
        <w:t xml:space="preserve"> “Toda persona tiene derecho a un recurso efectivo, ante los tribunales nacionales competentes, que le ampare contra actos que violen sus derechos fundamentales reconocidos por la </w:t>
      </w:r>
      <w:proofErr w:type="spellStart"/>
      <w:r w:rsidRPr="00522247">
        <w:rPr>
          <w:rFonts w:ascii="HelveticaNeue LT 55 Roman" w:hAnsi="HelveticaNeue LT 55 Roman" w:cs="HelveticaNeue LT 55 Roman"/>
          <w:color w:val="000000"/>
          <w:sz w:val="26"/>
          <w:szCs w:val="26"/>
          <w:lang w:val="es-ES_tradnl"/>
        </w:rPr>
        <w:t>ley”Artículo</w:t>
      </w:r>
      <w:proofErr w:type="spellEnd"/>
      <w:r w:rsidRPr="00522247">
        <w:rPr>
          <w:rFonts w:ascii="HelveticaNeue LT 55 Roman" w:hAnsi="HelveticaNeue LT 55 Roman" w:cs="HelveticaNeue LT 55 Roman"/>
          <w:color w:val="000000"/>
          <w:sz w:val="26"/>
          <w:szCs w:val="26"/>
          <w:lang w:val="es-ES_tradnl"/>
        </w:rPr>
        <w:t xml:space="preserve"> 8.</w:t>
      </w:r>
    </w:p>
    <w:p w:rsidR="00522247" w:rsidRPr="00522247" w:rsidRDefault="00522247" w:rsidP="00522247">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lastRenderedPageBreak/>
        <w:t>• Pacto Internacional de Derechos Civiles y Políticos.</w:t>
      </w:r>
      <w:r w:rsidRPr="00522247">
        <w:rPr>
          <w:rFonts w:ascii="HelveticaNeue LT 55 Roman" w:hAnsi="HelveticaNeue LT 55 Roman" w:cs="HelveticaNeue LT 55 Roman"/>
          <w:color w:val="000000"/>
          <w:sz w:val="26"/>
          <w:szCs w:val="26"/>
          <w:lang w:val="es-ES_tradnl"/>
        </w:rPr>
        <w:t xml:space="preserve"> “Cada uno de los Estados Partes en el presente Pacto se compromete a garantizar que: a) Toda persona cuyos derechos o libertades reconocidos en el presente Pacto hayan sido violados podrá interponer un recurso efectivo, aun cuando tal violación hubiera sido cometida por personas que actuaban en ejercicio de sus funciones oficiales; b) La autoridad competente, judicial, administrativa o legislativa, o cualquiera otra autoridad competente prevista por el sistema legal del Estado, decidirá sobre los derechos de toda persona que interponga tal recurso, y desarrollará las posibilidades de recurso judicial; c) Las autoridades competentes cumplirán toda decisión en que se haya estimado procedente el recurso“ Articulo 2 numeral 3.</w:t>
      </w:r>
    </w:p>
    <w:p w:rsidR="00522247" w:rsidRPr="00522247" w:rsidRDefault="00522247" w:rsidP="00522247">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Convención sobre los Derechos de las Personas con Discapacidad (CDPD).</w:t>
      </w:r>
      <w:r w:rsidRPr="00522247">
        <w:rPr>
          <w:rFonts w:ascii="HelveticaNeue LT 55 Roman" w:hAnsi="HelveticaNeue LT 55 Roman" w:cs="HelveticaNeue LT 55 Roman"/>
          <w:color w:val="000000"/>
          <w:sz w:val="26"/>
          <w:szCs w:val="26"/>
          <w:lang w:val="es-ES_tradnl"/>
        </w:rPr>
        <w:t xml:space="preserve"> Es un instrumento internacional de derechos humanos de la ONU destinado a proteger los derechos y la dignidad de las personas con discapacidad. El propósito de esta Convención es “promover, proteger y asegurar el goce pleno y en condiciones de igualdad de todos los derechos humanos y libertades fundamentales de todas las personas con discapacidad, y promover el respeto de su dignidad inherente”.</w:t>
      </w:r>
    </w:p>
    <w:p w:rsidR="00522247" w:rsidRPr="00522247" w:rsidRDefault="00522247" w:rsidP="00522247">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La Convención establece:</w:t>
      </w:r>
    </w:p>
    <w:p w:rsidR="00522247" w:rsidRPr="00522247" w:rsidRDefault="00522247" w:rsidP="00522247">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i/>
          <w:iCs/>
          <w:color w:val="000000"/>
          <w:lang w:val="es-ES_tradnl"/>
        </w:rPr>
        <w:t>Los Estados Partes asegurarán que las personas con discapacidad tengan acceso a la justicia en igualdad de condiciones que las demás personas, incluso mediante ajustes de procedimiento y adecuados a la edad, para facilitar el desempeño de sus funciones efectivas como participantes directas e indirectas, incluida la declaración como testigos, en todos los procedimientos judiciales, con inclusión de la etapa de investigación y otras etapas preliminares.” Artículo 13 numeral 1. “Las personas con discapacidad tienen derecho a expresar sus opiniones con libertad, a comunicarse de la forma que elijan y a que la información sea accesible.” Artículo 21. “Las personas con discapacidad tienen derecho a proteger su vida privada, su honor y su reputación. (Artículo 22).</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Convención Americana sobre Derechos Humanos.</w:t>
      </w:r>
      <w:r w:rsidRPr="00522247">
        <w:rPr>
          <w:rFonts w:ascii="HelveticaNeue LT 55 Roman" w:hAnsi="HelveticaNeue LT 55 Roman" w:cs="HelveticaNeue LT 55 Roman"/>
          <w:color w:val="000000"/>
          <w:sz w:val="26"/>
          <w:szCs w:val="26"/>
          <w:lang w:val="es-ES_tradnl"/>
        </w:rPr>
        <w:t xml:space="preserv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 Artículo 25.</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Convención Interamericana para la Eliminación de Todas las Formas de Discriminación contra las Personas con Discapacidad.</w:t>
      </w:r>
      <w:r w:rsidRPr="00522247">
        <w:rPr>
          <w:rFonts w:ascii="HelveticaNeue LT 55 Roman" w:hAnsi="HelveticaNeue LT 55 Roman" w:cs="HelveticaNeue LT 55 Roman"/>
          <w:color w:val="000000"/>
          <w:sz w:val="26"/>
          <w:szCs w:val="26"/>
          <w:lang w:val="es-ES_tradnl"/>
        </w:rPr>
        <w:t xml:space="preserve"> “Para lograr los objetivos de esta Convención, los Estados parte se comprometen a: 1. Cooperar entre sí para contribuir a prevenir y eliminar la discriminación contra las personas con discapacidad. 2. Colaborar de manera efectiva en: a) la investigación científica y tecnológica relacionada con la prevención de las discapacidades, el tratamiento, la rehabilitación e integración a la sociedad de las personas con discapacidad; y b) el desarrollo de medios y recursos diseñados para facilitar o promover la vida independiente, autosuficiencia e integración total, en condiciones de igualdad, a la sociedad de las personas con discapacidad.” Artículo IV.</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w:t>
      </w:r>
      <w:r w:rsidRPr="00522247">
        <w:rPr>
          <w:rFonts w:ascii="HelveticaNeue LT 55 Roman" w:hAnsi="HelveticaNeue LT 55 Roman" w:cs="HelveticaNeue LT 55 Roman"/>
          <w:b/>
          <w:bCs/>
          <w:color w:val="000000"/>
          <w:sz w:val="26"/>
          <w:szCs w:val="26"/>
          <w:lang w:val="es-ES_tradnl"/>
        </w:rPr>
        <w:t xml:space="preserve"> Convención sobre los Derechos del Niño.</w:t>
      </w:r>
      <w:r w:rsidRPr="00522247">
        <w:rPr>
          <w:rFonts w:ascii="HelveticaNeue LT 55 Roman" w:hAnsi="HelveticaNeue LT 55 Roman" w:cs="HelveticaNeue LT 55 Roman"/>
          <w:color w:val="000000"/>
          <w:sz w:val="26"/>
          <w:szCs w:val="26"/>
          <w:lang w:val="es-ES_tradnl"/>
        </w:rPr>
        <w:t xml:space="preserve"> “1. Los Estados Partes reconocen que el niño mental o físicamente impedido deberá disfrutar de una vida plena y decente en condiciones que aseguren su dignidad, le permitan llegar a bastarse a sí mismo y faciliten la participación del </w:t>
      </w:r>
      <w:r w:rsidRPr="00522247">
        <w:rPr>
          <w:rFonts w:ascii="HelveticaNeue LT 55 Roman" w:hAnsi="HelveticaNeue LT 55 Roman" w:cs="HelveticaNeue LT 55 Roman"/>
          <w:color w:val="000000"/>
          <w:sz w:val="26"/>
          <w:szCs w:val="26"/>
          <w:lang w:val="es-ES_tradnl"/>
        </w:rPr>
        <w:lastRenderedPageBreak/>
        <w:t>niño en la comunidad. 2. Los Estados Partes reconocen el derecho del niño impedido a recibir cuidados especiales y alentarán y asegurarán, con sujeción a los recursos disponibles, la prestación al niño que reúna las condiciones requeridas y a los responsables de su cuidado de la asistencia que se solicite y que sea adecuada al estado del niño y a las circunstancias de sus padres o de otras personas que cuiden de él…” Artículo 23.</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p>
    <w:p w:rsidR="00522247" w:rsidRPr="00522247" w:rsidRDefault="00522247" w:rsidP="00522247">
      <w:pPr>
        <w:suppressAutoHyphens/>
        <w:autoSpaceDE w:val="0"/>
        <w:autoSpaceDN w:val="0"/>
        <w:adjustRightInd w:val="0"/>
        <w:spacing w:after="90" w:line="288" w:lineRule="auto"/>
        <w:ind w:left="540" w:hanging="180"/>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p>
    <w:p w:rsidR="00522247" w:rsidRPr="00522247" w:rsidRDefault="00522247" w:rsidP="00522247">
      <w:pPr>
        <w:suppressAutoHyphens/>
        <w:autoSpaceDE w:val="0"/>
        <w:autoSpaceDN w:val="0"/>
        <w:adjustRightInd w:val="0"/>
        <w:spacing w:after="90" w:line="288" w:lineRule="auto"/>
        <w:ind w:left="540" w:hanging="180"/>
        <w:jc w:val="center"/>
        <w:textAlignment w:val="center"/>
        <w:rPr>
          <w:rFonts w:ascii="HelveticaNeue LT 55 Roman" w:hAnsi="HelveticaNeue LT 55 Roman" w:cs="HelveticaNeue LT 55 Roman"/>
          <w:b/>
          <w:bCs/>
          <w:i/>
          <w:iCs/>
          <w:color w:val="000000"/>
          <w:lang w:val="es-ES_tradnl"/>
        </w:rPr>
      </w:pPr>
      <w:r w:rsidRPr="00522247">
        <w:rPr>
          <w:rFonts w:ascii="HelveticaNeue LT 55 Roman" w:hAnsi="HelveticaNeue LT 55 Roman" w:cs="HelveticaNeue LT 55 Roman"/>
          <w:color w:val="000000"/>
          <w:sz w:val="26"/>
          <w:szCs w:val="26"/>
          <w:lang w:val="es-ES_tradnl"/>
        </w:rPr>
        <w:t xml:space="preserve">   </w:t>
      </w:r>
      <w:r w:rsidRPr="00522247">
        <w:rPr>
          <w:rFonts w:ascii="HelveticaNeue LT 55 Roman" w:hAnsi="HelveticaNeue LT 55 Roman" w:cs="HelveticaNeue LT 55 Roman"/>
          <w:b/>
          <w:bCs/>
          <w:i/>
          <w:iCs/>
          <w:color w:val="000000"/>
          <w:lang w:val="es-ES_tradnl"/>
        </w:rPr>
        <w:t xml:space="preserve">Los Estados Partes adoptarán todas las medidas apropiadas para promover la recuperación física y psicológica y la reintegración social de todo niño víctima de: cualquier forma de abandono, explotación o abuso; tortura u otra forma de tratos o penas crueles, </w:t>
      </w:r>
      <w:proofErr w:type="gramStart"/>
      <w:r w:rsidRPr="00522247">
        <w:rPr>
          <w:rFonts w:ascii="HelveticaNeue LT 55 Roman" w:hAnsi="HelveticaNeue LT 55 Roman" w:cs="HelveticaNeue LT 55 Roman"/>
          <w:b/>
          <w:bCs/>
          <w:i/>
          <w:iCs/>
          <w:color w:val="000000"/>
          <w:lang w:val="es-ES_tradnl"/>
        </w:rPr>
        <w:t>inhumanos</w:t>
      </w:r>
      <w:proofErr w:type="gramEnd"/>
      <w:r w:rsidRPr="00522247">
        <w:rPr>
          <w:rFonts w:ascii="HelveticaNeue LT 55 Roman" w:hAnsi="HelveticaNeue LT 55 Roman" w:cs="HelveticaNeue LT 55 Roman"/>
          <w:b/>
          <w:bCs/>
          <w:i/>
          <w:iCs/>
          <w:color w:val="000000"/>
          <w:lang w:val="es-ES_tradnl"/>
        </w:rPr>
        <w:t xml:space="preserve"> o degradantes; o conflictos armados. Esa recuperación y reintegración se llevarán a cabo en un ambiente que fomente la salud, el respeto de sí mismo y la dignidad del niño. Artículo 39.</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Convención Internacional sobre la Eliminación de todas las Formas de Discriminación Racial. </w:t>
      </w:r>
      <w:r w:rsidRPr="00522247">
        <w:rPr>
          <w:rFonts w:ascii="HelveticaNeue LT 55 Roman" w:hAnsi="HelveticaNeue LT 55 Roman" w:cs="HelveticaNeue LT 55 Roman"/>
          <w:color w:val="000000"/>
          <w:sz w:val="26"/>
          <w:szCs w:val="26"/>
          <w:lang w:val="es-ES_tradnl"/>
        </w:rPr>
        <w:t>“Los Estados partes asegurarán a todas las personas que se hallen bajo su jurisdicción, protección y recursos efectivos, ante los tribunales nacionales competentes y otras instituciones del Estado, contra todo acto de discriminación racial que, contraviniendo la presente Convención, viole sus derechos humanos y libertades fundamentales, así como el derecho a pedir a esos tribunales satisfacción o reparación justa y adecuada por todo daño de que puedan ser víctimas como consecuencia de tal discriminación.” Artículo 6.</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Convención contra la Tortura y otros Tratos o Penas Crueles, Inhumanos o Degradantes. </w:t>
      </w:r>
      <w:r w:rsidRPr="00522247">
        <w:rPr>
          <w:rFonts w:ascii="HelveticaNeue LT 55 Roman" w:hAnsi="HelveticaNeue LT 55 Roman" w:cs="HelveticaNeue LT 55 Roman"/>
          <w:color w:val="000000"/>
          <w:sz w:val="26"/>
          <w:szCs w:val="26"/>
          <w:lang w:val="es-ES_tradnl"/>
        </w:rPr>
        <w:t xml:space="preserve">“1. Todo Estado Parte velará porque su legislación garantice a la víctima de un acto de tortura la reparación y el derecho a una indemnización justa y adecuada, incluidos los medios para su rehabilitación lo más completa posible. En caso de muerte de la víctima como resultado de un acto de tortura, las personas a su cargo tendrán derecho a indemnización. 2. Nada de lo dispuesto en el </w:t>
      </w:r>
      <w:r w:rsidRPr="00522247">
        <w:rPr>
          <w:rFonts w:ascii="HelveticaNeue LT 55 Roman" w:hAnsi="HelveticaNeue LT 55 Roman" w:cs="HelveticaNeue LT 55 Roman"/>
          <w:color w:val="000000"/>
          <w:sz w:val="26"/>
          <w:szCs w:val="26"/>
          <w:lang w:val="es-ES_tradnl"/>
        </w:rPr>
        <w:lastRenderedPageBreak/>
        <w:t>presente artículo afectará a cualquier derecho de la víctima o de otra persona a indemnización que pueda existir con arreglo a las leyes nacionales.” Artículo 14.</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Reglas de Brasilia sobre Acceso a la Justicia de las Personas en condición de Vulnerabilidad.</w:t>
      </w:r>
      <w:r w:rsidRPr="00522247">
        <w:rPr>
          <w:rFonts w:ascii="HelveticaNeue LT 55 Roman" w:hAnsi="HelveticaNeue LT 55 Roman" w:cs="HelveticaNeue LT 55 Roman"/>
          <w:color w:val="000000"/>
          <w:sz w:val="26"/>
          <w:szCs w:val="26"/>
          <w:lang w:val="es-ES_tradnl"/>
        </w:rPr>
        <w:t xml:space="preserve"> “Disposiciones específicas relativas a la víctima, Regla (56) Se promoverá que las víctimas reciban información sobre los siguientes elementos del proceso jurisdiccional: * Posibilidades de obtener la reparación del daño sufrido * Lugar y modo en que pueden presentar una denuncia o escrito en el que ejercite una acción * Curso dado a su denuncia o escrito * Fases relevantes del desarrollo del proceso * Resoluciones que dicte el órgano judicial. Regla (57) Cuando exista riesgo para los bienes jurídicos de la víctima, se procurará informarle de todas las decisiones judiciales que puedan afectar a su seguridad y, en todo caso, de aquéllas que se refieran a la puesta en libertad de la persona inculpada o condenada, especialmente en los supuestos de violencia intrafamiliar.” Reglas 56 y 57.</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Declaración sobre los principios fundamentales de justicia para las víctimas de delitos y del abuso de poder, adoptada por la Asamblea General de las Naciones Unidas en su resolución 40/34, de 29 de noviembre de 1985.</w:t>
      </w:r>
      <w:r w:rsidRPr="00522247">
        <w:rPr>
          <w:rFonts w:ascii="HelveticaNeue LT 55 Roman" w:hAnsi="HelveticaNeue LT 55 Roman" w:cs="HelveticaNeue LT 55 Roman"/>
          <w:color w:val="000000"/>
          <w:sz w:val="26"/>
          <w:szCs w:val="26"/>
          <w:lang w:val="es-ES_tradnl"/>
        </w:rPr>
        <w:t xml:space="preserve"> Esta declaración establece en los numerales 4, 5 y 6 que las víctimas serán tratadas con compasión y respeto por su dignidad. Tendrán derecho al acceso a los mecanismos de la justicia y a una pronta reparación del daño que hayan sufrido, según lo dispuesto en la legislación nacional. También se establecerán y reforzarán, cuando sea necesario, mecanismos judiciales y administrativos que permitan a las víctimas obtener reparación mediante procedimientos oficiales u oficiosos que sean expeditos, justos, poco costosos y accesibles. Se informará a las víctimas de sus derechos para obtener reparación mediante esos mecanismos y se facilitará la adecuación de los procedimientos judiciales y administrativos a las necesidades de las víctimas.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Principios y directrices básicos sobre el derecho de las víctimas de violaciones manifiestas de las normas internacionales de derechos humanos y de violaciones graves del derecho internacional humanitario a interponer recursos y obtener reparaciones (ONU). </w:t>
      </w:r>
      <w:r w:rsidRPr="00522247">
        <w:rPr>
          <w:rFonts w:ascii="HelveticaNeue LT 55 Roman" w:hAnsi="HelveticaNeue LT 55 Roman" w:cs="HelveticaNeue LT 55 Roman"/>
          <w:color w:val="000000"/>
          <w:sz w:val="26"/>
          <w:szCs w:val="26"/>
          <w:lang w:val="es-ES_tradnl"/>
        </w:rPr>
        <w:t>Recomiendan que los Estados garanticen el respeto de los derechos de las víctimas, contenidos en las normas internacionales de derechos humanos y de violaciones graves del derecho internacional humanitario, a interponer recursos y obtener reparaciones de manera sistemática y exhaustiva a nivel nacional e internacional.</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w:t>
      </w:r>
      <w:r w:rsidRPr="00522247">
        <w:rPr>
          <w:rFonts w:ascii="HelveticaNeue LT 55 Roman" w:hAnsi="HelveticaNeue LT 55 Roman" w:cs="HelveticaNeue LT 55 Roman"/>
          <w:b/>
          <w:bCs/>
          <w:color w:val="000000"/>
          <w:sz w:val="26"/>
          <w:szCs w:val="26"/>
          <w:lang w:val="es-ES_tradnl"/>
        </w:rPr>
        <w:t xml:space="preserve"> Carta Iberoamericana de los Derechos de las Víctimas.</w:t>
      </w:r>
      <w:r w:rsidRPr="00522247">
        <w:rPr>
          <w:rFonts w:ascii="HelveticaNeue LT 55 Roman" w:hAnsi="HelveticaNeue LT 55 Roman" w:cs="HelveticaNeue LT 55 Roman"/>
          <w:color w:val="000000"/>
          <w:sz w:val="26"/>
          <w:szCs w:val="26"/>
          <w:lang w:val="es-ES_tradnl"/>
        </w:rPr>
        <w:t xml:space="preserve"> “Derechos de Acceso a la Justicia, Las víctimas tienen derecho a que los Estados tengan una política articulada, integral y sostenible de acceso a la justicia que tome en cuenta sus diferencias e identidad cultural, eliminando todo tipo de práctica discriminatoria, que proporcione procedimientos judiciales y administrativos, que consideren las necesidades de las víctimas. Estos servicios deben ser oportunos, expeditos, accesibles y gratuitos. Además del acceso individual a la justicia, los sistemas judiciales procurarán establecer los procedimientos o las reformas legales correspondientes, para que grupos de víctimas puedan presentar demandas de reparación y obtenerla, según </w:t>
      </w:r>
      <w:proofErr w:type="spellStart"/>
      <w:r w:rsidRPr="00522247">
        <w:rPr>
          <w:rFonts w:ascii="HelveticaNeue LT 55 Roman" w:hAnsi="HelveticaNeue LT 55 Roman" w:cs="HelveticaNeue LT 55 Roman"/>
          <w:color w:val="000000"/>
          <w:sz w:val="26"/>
          <w:szCs w:val="26"/>
          <w:lang w:val="es-ES_tradnl"/>
        </w:rPr>
        <w:t>proceda.”Artículo</w:t>
      </w:r>
      <w:proofErr w:type="spellEnd"/>
      <w:r w:rsidRPr="00522247">
        <w:rPr>
          <w:rFonts w:ascii="HelveticaNeue LT 55 Roman" w:hAnsi="HelveticaNeue LT 55 Roman" w:cs="HelveticaNeue LT 55 Roman"/>
          <w:color w:val="000000"/>
          <w:sz w:val="26"/>
          <w:szCs w:val="26"/>
          <w:lang w:val="es-ES_tradnl"/>
        </w:rPr>
        <w:t xml:space="preserve"> 3.</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630" w:hanging="180"/>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i/>
          <w:iCs/>
          <w:color w:val="000000"/>
          <w:lang w:val="es-ES_tradnl"/>
        </w:rPr>
        <w:t>Derecho  a  una Estructura Accesible. El Sistema de Administración de Justicia implementará una infraestructura cómoda, accesible, segura, tranquila que contribuya a mitigar o evitar la tensión y angustia emocional, evitando en lo posible la coincidencia de la víctima y el victimario en dependencias judiciales, procurando reunir en el mismo espacio físico los servicios requeridos por las víctimas para facilitarle el acceso a la justicia. Se deberán considerar siempre las necesidades de las diferentes víctimas, debido a su edad, así como respecto de algún tipo de discapacidad visual, de movilización; entre otros. Artículo 13.</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lastRenderedPageBreak/>
        <w:t>• Declaración de las Naciones Unidas sobre los Derechos de los Pueblos Indígenas.</w:t>
      </w:r>
      <w:r w:rsidRPr="00522247">
        <w:rPr>
          <w:rFonts w:ascii="HelveticaNeue LT 55 Roman" w:hAnsi="HelveticaNeue LT 55 Roman" w:cs="HelveticaNeue LT 55 Roman"/>
          <w:color w:val="000000"/>
          <w:sz w:val="26"/>
          <w:szCs w:val="26"/>
          <w:lang w:val="es-ES_tradnl"/>
        </w:rPr>
        <w:t xml:space="preserve"> “Artículo 22. 1. Se prestará particular atención a los derechos y necesidades especiales de los ancianos, las mujeres, los jóvenes, los niños y las personas con discapacidad indígenas en la aplicación de la presente Declaración.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Artículo 21. 2. Los Estados adoptarán medidas eficaces y, cuando proceda, medidas especiales para asegurar el mejoramiento continuo de sus condiciones económicas y sociales. Se prestará particular atención a los derechos y necesidades especiales de los ancianos, las mujeres, los jóvenes, los niños y las personas con discapacidad indígenas.</w:t>
      </w:r>
    </w:p>
    <w:p w:rsidR="00522247" w:rsidRPr="00522247" w:rsidRDefault="00522247" w:rsidP="00522247">
      <w:pPr>
        <w:suppressAutoHyphens/>
        <w:autoSpaceDE w:val="0"/>
        <w:autoSpaceDN w:val="0"/>
        <w:adjustRightInd w:val="0"/>
        <w:spacing w:after="90" w:line="288" w:lineRule="auto"/>
        <w:ind w:left="468"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1.5.3 Marco Jurídico Nacional</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CONSTITUCIÓN POLÍTICA DE LA REPÚBLICA DE GUATEMALA</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La igualdad ante la ley, el debido proceso y la protección de los derechos de todos los ciudadanos en un imperativo constitucional.</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Ley de Atención a las Personas con Discapacidad, Decreto número 135-96 del Congreso de la República de Guatemala. Ley vigente en relación con los derechos de las personas con discapacidad. Establece la interpretación de la ley en armonía con los principios de normalización y</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democratización</w:t>
      </w:r>
      <w:proofErr w:type="gramEnd"/>
      <w:r w:rsidRPr="00522247">
        <w:rPr>
          <w:rFonts w:ascii="HelveticaNeue LT 55 Roman" w:hAnsi="HelveticaNeue LT 55 Roman" w:cs="HelveticaNeue LT 55 Roman"/>
          <w:color w:val="000000"/>
          <w:sz w:val="26"/>
          <w:szCs w:val="26"/>
          <w:lang w:val="es-ES_tradnl"/>
        </w:rPr>
        <w:t>, con los principios generales del derecho y con la doctrina normativa internacional de esta materia, de manera que se garanticen los derechos establecidos en la Constitución Política de la República de Guatemala, los tratados, convenciones, pactos y demás instrumentos internacionales suscritos y ratificados por Guatemala.</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Decreto número 17-73 del Congreso de la República de Guatemala, Código Penal.</w:t>
      </w:r>
      <w:r w:rsidRPr="00522247">
        <w:rPr>
          <w:rFonts w:ascii="HelveticaNeue LT 55 Roman" w:hAnsi="HelveticaNeue LT 55 Roman" w:cs="HelveticaNeue LT 55 Roman"/>
          <w:color w:val="000000"/>
          <w:sz w:val="26"/>
          <w:szCs w:val="26"/>
          <w:lang w:val="es-ES_tradnl"/>
        </w:rPr>
        <w:t xml:space="preserve"> En relación con la actuación y protección de la víctima durante el proceso, así como los tipos específicos que tienen que ver con circunstancias de agravación por discapacidad.</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Decreto número 51-92 del Congreso de la República de Guatemala, Código Procesal Penal </w:t>
      </w:r>
      <w:r w:rsidRPr="00522247">
        <w:rPr>
          <w:rFonts w:ascii="HelveticaNeue LT 55 Roman" w:hAnsi="HelveticaNeue LT 55 Roman" w:cs="HelveticaNeue LT 55 Roman"/>
          <w:color w:val="000000"/>
          <w:sz w:val="26"/>
          <w:szCs w:val="26"/>
          <w:lang w:val="es-ES_tradnl"/>
        </w:rPr>
        <w:t>y sus modificaciones contenidas en: Decretos del Congreso de la República de Guatemala, 45-93, 32-96, 41-96, 103-96, 114-96, 79-97, 129-97, 56-2000, 57-2000, 30-2001, 51-2002, 37-2008, 17-2009, 18-2010 y 7-2011; y sentencias de la Corte de Constitucionalidad siguientes: a) 26/01/1995, Expediente 296-94; b) 24/02/1997, Expediente 929-96; c) 16/12/1999, Expediente 105-99; d) 18/11/2002, Expediente 1555-2001; e) 09/12/2002, Expediente 890-2001 y f) 12/04/2011, Expediente 939-2008. En cuanto a los derechos de la víctima en el proceso penal.</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Decreto número 59-2008 del Congreso de la República de Guatemala, </w:t>
      </w:r>
      <w:r w:rsidRPr="00522247">
        <w:rPr>
          <w:rFonts w:ascii="HelveticaNeue LT 55 Roman" w:hAnsi="HelveticaNeue LT 55 Roman" w:cs="HelveticaNeue LT 55 Roman"/>
          <w:color w:val="000000"/>
          <w:sz w:val="26"/>
          <w:szCs w:val="26"/>
          <w:lang w:val="es-ES_tradnl"/>
        </w:rPr>
        <w:t>ratifica la Convención sobre los derechos de las personas con discapacidad por el cual se aprueba la Convención sobre los Derechos de las Personas con Discapacidad, adoptado por la Asamblea General de las Naciones Unidas el 13 de diciembre de 2006 y su Protocolo Facultativo.</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r w:rsidRPr="00522247">
        <w:rPr>
          <w:rFonts w:ascii="HelveticaNeue LT 55 Roman" w:hAnsi="HelveticaNeue LT 55 Roman" w:cs="HelveticaNeue LT 55 Roman"/>
          <w:b/>
          <w:bCs/>
          <w:color w:val="000000"/>
          <w:sz w:val="26"/>
          <w:szCs w:val="26"/>
          <w:lang w:val="es-ES_tradnl"/>
        </w:rPr>
        <w:t xml:space="preserve">Decreto número 21-2016 del Congreso de la República de Guatemala, </w:t>
      </w:r>
      <w:r w:rsidRPr="00522247">
        <w:rPr>
          <w:rFonts w:ascii="HelveticaNeue LT 55 Roman" w:hAnsi="HelveticaNeue LT 55 Roman" w:cs="HelveticaNeue LT 55 Roman"/>
          <w:color w:val="000000"/>
          <w:sz w:val="26"/>
          <w:szCs w:val="26"/>
          <w:lang w:val="es-ES_tradnl"/>
        </w:rPr>
        <w:t>Ley Orgánica del Instituto para la Asistencia y Atención a la Víctima del Delito. Esta Ley crea el Instituto de la Víctima con la finalidad de brindar asistencia y atención a las víctimas del delito, para lograr la reparación digna a la cual tienen derecho. Sus acciones no podrán estar orientadas a desarticular ni desconocer los mecanismos existentes de coordinación que brindan atención integral especializada a las víctimas del delito.</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Decreto número 9-2019 del Congreso de la República de Guatemala, </w:t>
      </w:r>
      <w:r w:rsidRPr="00522247">
        <w:rPr>
          <w:rFonts w:ascii="HelveticaNeue LT 55 Roman" w:hAnsi="HelveticaNeue LT 55 Roman" w:cs="HelveticaNeue LT 55 Roman"/>
          <w:color w:val="000000"/>
          <w:sz w:val="26"/>
          <w:szCs w:val="26"/>
          <w:lang w:val="es-ES_tradnl"/>
        </w:rPr>
        <w:t xml:space="preserve">Reformas al Decreto Número 21-2016, Ley Orgánica del Instituto para la Asistencia y Atención </w:t>
      </w:r>
      <w:proofErr w:type="spellStart"/>
      <w:r w:rsidRPr="00522247">
        <w:rPr>
          <w:rFonts w:ascii="HelveticaNeue LT 55 Roman" w:hAnsi="HelveticaNeue LT 55 Roman" w:cs="HelveticaNeue LT 55 Roman"/>
          <w:color w:val="000000"/>
          <w:sz w:val="26"/>
          <w:szCs w:val="26"/>
          <w:lang w:val="es-ES_tradnl"/>
        </w:rPr>
        <w:t>ala</w:t>
      </w:r>
      <w:proofErr w:type="spellEnd"/>
      <w:r w:rsidRPr="00522247">
        <w:rPr>
          <w:rFonts w:ascii="HelveticaNeue LT 55 Roman" w:hAnsi="HelveticaNeue LT 55 Roman" w:cs="HelveticaNeue LT 55 Roman"/>
          <w:color w:val="000000"/>
          <w:sz w:val="26"/>
          <w:szCs w:val="26"/>
          <w:lang w:val="es-ES_tradnl"/>
        </w:rPr>
        <w:t xml:space="preserve"> Víctima Del Delito.</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Decreto número 19-2003 del Congreso de la República de Guatemala, </w:t>
      </w:r>
      <w:r w:rsidRPr="00522247">
        <w:rPr>
          <w:rFonts w:ascii="HelveticaNeue LT 55 Roman" w:hAnsi="HelveticaNeue LT 55 Roman" w:cs="HelveticaNeue LT 55 Roman"/>
          <w:color w:val="000000"/>
          <w:sz w:val="26"/>
          <w:szCs w:val="26"/>
          <w:lang w:val="es-ES_tradnl"/>
        </w:rPr>
        <w:t xml:space="preserve">Ley de Idiomas Nacionales. Esta ley regula que el idioma </w:t>
      </w:r>
      <w:r w:rsidRPr="00522247">
        <w:rPr>
          <w:rFonts w:ascii="HelveticaNeue LT 55 Roman" w:hAnsi="HelveticaNeue LT 55 Roman" w:cs="HelveticaNeue LT 55 Roman"/>
          <w:color w:val="000000"/>
          <w:sz w:val="26"/>
          <w:szCs w:val="26"/>
          <w:lang w:val="es-ES_tradnl"/>
        </w:rPr>
        <w:lastRenderedPageBreak/>
        <w:t xml:space="preserve">oficial de Guatemala es el español pero que el Estado reconoce, promueve y respeta los idiomas de los pueblos Mayas, Garífuna y </w:t>
      </w:r>
      <w:proofErr w:type="spellStart"/>
      <w:r w:rsidRPr="00522247">
        <w:rPr>
          <w:rFonts w:ascii="HelveticaNeue LT 55 Roman" w:hAnsi="HelveticaNeue LT 55 Roman" w:cs="HelveticaNeue LT 55 Roman"/>
          <w:color w:val="000000"/>
          <w:sz w:val="26"/>
          <w:szCs w:val="26"/>
          <w:lang w:val="es-ES_tradnl"/>
        </w:rPr>
        <w:t>Xinka</w:t>
      </w:r>
      <w:proofErr w:type="spellEnd"/>
      <w:r w:rsidRPr="00522247">
        <w:rPr>
          <w:rFonts w:ascii="HelveticaNeue LT 55 Roman" w:hAnsi="HelveticaNeue LT 55 Roman" w:cs="HelveticaNeue LT 55 Roman"/>
          <w:color w:val="000000"/>
          <w:sz w:val="26"/>
          <w:szCs w:val="26"/>
          <w:lang w:val="es-ES_tradnl"/>
        </w:rPr>
        <w:t>. Así como, el reconocimiento, respeto, promoción, desarrollo y utilización de los idiomas nacionales, es una condición fundamental y sustantiva en la estructura del Estado y en su funcionamiento, en todos los niveles de la administración pública deberá tomarlos en cuenta.</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POLÍTICA NACIONAL EN DISCAPACIDAD 2006</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La Política busca hacer frente al problema de las escasas oportunidades que tienen las personas con discapacidad de integrarse y participar en la sociedad guatemalteca, siendo su objetivo crear oportunidades de integración y participación en la sociedad guatemalteca para las personas con discapacidad.</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NORMATIVA INTERNA DEL MINISTERIO PÚBLICO</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En cuanto a la aplicación de este Protocolo, se observen los estándares internacionales y la legislación nacional vigente, además, la normativa interna del Ministerio Público.</w:t>
      </w:r>
    </w:p>
    <w:p w:rsidR="00522247" w:rsidRPr="00522247" w:rsidRDefault="00522247" w:rsidP="00522247">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Acuerdo número 94-2018, emitido por el Fiscal General de la República y Jefe del Ministerio Público que contiene el “Reglamento de Organización y Funciones de las Fiscalías de Distrito, Fiscalías Municipales y Agencias Fiscales”.</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Acuerdo número 60-2019, emitido por la Fiscal General de la República y Jefa del Ministerio Público que contiene el “Reglamento de Organización, Funcionamiento y Gestión de las Fiscalías”.</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Instrucción General número 2-2018, emitida por la Fiscal General de la República y Jefa del Ministerio Público que </w:t>
      </w:r>
      <w:r w:rsidRPr="00522247">
        <w:rPr>
          <w:rFonts w:ascii="HelveticaNeue LT 55 Roman" w:hAnsi="HelveticaNeue LT 55 Roman" w:cs="HelveticaNeue LT 55 Roman"/>
          <w:color w:val="000000"/>
          <w:sz w:val="26"/>
          <w:szCs w:val="26"/>
          <w:lang w:val="es-ES_tradnl"/>
        </w:rPr>
        <w:lastRenderedPageBreak/>
        <w:t>aprueba el “Modelo de Atención y Persecución penal especializada en materia de adolescentes en conflicto con la ley penal del Ministerio Público”.</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Instrucción General número 001-2006, emitido por el Fiscal General de la República y Jefe del Ministerio Público que contiene la Instrucción General para la aplicación de la Metodología de la Investigación Criminal.</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Instrucción General número 09-2008, emitido por el Fiscal General de la República y Jefe del Ministerio Público la Instrucción General para la Implementación del Protocolo para la Atención de la Niñez y Adolescencia Víctimas Directas y Colaterales.</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Instrucción General número 10-2008, emitido por el Fiscal General de la República y Jefe del Ministerio  Público la Instrucción General para la Implementación del Protocolo para la Atención a Víctimas de Delitos Contra la Libertad y Seguridad Sexual, y el Pudor, en las Oficinas de Atención a la Víctima.</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Acuerdo número 41-2010, emitido por el Fiscal General de la República y Jefe del Ministerio Público Reglamento para uso de cámara “</w:t>
      </w:r>
      <w:proofErr w:type="spellStart"/>
      <w:r w:rsidRPr="00522247">
        <w:rPr>
          <w:rFonts w:ascii="HelveticaNeue LT 55 Roman" w:hAnsi="HelveticaNeue LT 55 Roman" w:cs="HelveticaNeue LT 55 Roman"/>
          <w:color w:val="000000"/>
          <w:sz w:val="26"/>
          <w:szCs w:val="26"/>
          <w:lang w:val="es-ES_tradnl"/>
        </w:rPr>
        <w:t>Gesell</w:t>
      </w:r>
      <w:proofErr w:type="spellEnd"/>
      <w:r w:rsidRPr="00522247">
        <w:rPr>
          <w:rFonts w:ascii="HelveticaNeue LT 55 Roman" w:hAnsi="HelveticaNeue LT 55 Roman" w:cs="HelveticaNeue LT 55 Roman"/>
          <w:color w:val="000000"/>
          <w:sz w:val="26"/>
          <w:szCs w:val="26"/>
          <w:lang w:val="es-ES_tradnl"/>
        </w:rPr>
        <w:t>” dentro del Proceso Penal.</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Instrucción General número 05-2011, emitido por la Fiscal General de la República y Jefe del Ministerio  Público, que contiene las Directrices generales para la aplicación de las reformas al Código Procesal Penal derivadas del Decreto 7-2011 del Congreso de la República. Su reforma 8-2013. Relativa a los derechos de las víctimas.</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Instrucción General número 02-2013, emitido por la Fiscal General de la República y Jefe del Ministerio Público la Instrucción General para la Atención y Persecución Penal de Delitos Cometidos en Contra de la Niñez y Adolescencia.</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Instrucción General número 04-2014, emitido por la Fiscal General de la República y Jefe del o Público Instrucción General que contiene las bases para la Aplicación del “Protocolo de Atención Integral para las Víctimas del Delito”.</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Instrucción General número 06-2020, emitido por el Fiscal General de la República y Jefe del  Ministerio Público el Protocolo de Atención con Pertinencia Cultural y Lingüística para Mujeres Indígenas que acuden al Ministerio Público.</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Instrucción General número 05-2019, emitido por la Fiscal General de la República y Jefe del Ministerio Público que contiene la Instrucción para </w:t>
      </w:r>
      <w:proofErr w:type="spellStart"/>
      <w:r w:rsidRPr="00522247">
        <w:rPr>
          <w:rFonts w:ascii="HelveticaNeue LT 55 Roman" w:hAnsi="HelveticaNeue LT 55 Roman" w:cs="HelveticaNeue LT 55 Roman"/>
          <w:color w:val="000000"/>
          <w:sz w:val="26"/>
          <w:szCs w:val="26"/>
          <w:lang w:val="es-ES_tradnl"/>
        </w:rPr>
        <w:t>Transversalizar</w:t>
      </w:r>
      <w:proofErr w:type="spellEnd"/>
      <w:r w:rsidRPr="00522247">
        <w:rPr>
          <w:rFonts w:ascii="HelveticaNeue LT 55 Roman" w:hAnsi="HelveticaNeue LT 55 Roman" w:cs="HelveticaNeue LT 55 Roman"/>
          <w:color w:val="000000"/>
          <w:sz w:val="26"/>
          <w:szCs w:val="26"/>
          <w:lang w:val="es-ES_tradnl"/>
        </w:rPr>
        <w:t xml:space="preserve"> los enfoques de igualdad y de género en la persecución penal.</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Política para la Igualdad entre Mujeres y Hombres en el Ministerio Público.</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Circular número 113-2019:</w:t>
      </w:r>
      <w:r w:rsidRPr="00522247">
        <w:rPr>
          <w:rFonts w:ascii="HelveticaNeue LT 55 Roman" w:hAnsi="HelveticaNeue LT 55 Roman" w:cs="HelveticaNeue LT 55 Roman"/>
          <w:color w:val="000000"/>
          <w:sz w:val="18"/>
          <w:szCs w:val="18"/>
          <w:lang w:val="es-ES_tradnl"/>
        </w:rPr>
        <w:t>13</w:t>
      </w:r>
      <w:r w:rsidRPr="00522247">
        <w:rPr>
          <w:rFonts w:ascii="HelveticaNeue LT 55 Roman" w:hAnsi="HelveticaNeue LT 55 Roman" w:cs="HelveticaNeue LT 55 Roman"/>
          <w:color w:val="000000"/>
          <w:sz w:val="26"/>
          <w:szCs w:val="26"/>
          <w:lang w:val="es-ES_tradnl"/>
        </w:rPr>
        <w:t xml:space="preserve"> Estrategias para Minimizar la Victimización Secundaria de Niñas, Niños y Adolescentes Víctimas del Delito.</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30"/>
          <w:szCs w:val="30"/>
          <w:lang w:val="es-ES_tradnl"/>
        </w:rPr>
        <w:t>1.6 DEFINICIONES</w:t>
      </w:r>
      <w:r w:rsidRPr="00522247">
        <w:rPr>
          <w:rFonts w:ascii="HelveticaNeue LT 55 Roman" w:hAnsi="HelveticaNeue LT 55 Roman" w:cs="HelveticaNeue LT 55 Roman"/>
          <w:color w:val="000000"/>
          <w:sz w:val="18"/>
          <w:szCs w:val="18"/>
          <w:lang w:val="es-ES_tradnl"/>
        </w:rPr>
        <w:t>14</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Acceso a la Justicia:</w:t>
      </w:r>
      <w:r w:rsidRPr="00522247">
        <w:rPr>
          <w:rFonts w:ascii="HelveticaNeue LT 55 Roman" w:hAnsi="HelveticaNeue LT 55 Roman" w:cs="HelveticaNeue LT 55 Roman"/>
          <w:color w:val="000000"/>
          <w:sz w:val="26"/>
          <w:szCs w:val="26"/>
          <w:lang w:val="es-ES_tradnl"/>
        </w:rPr>
        <w:t xml:space="preserve"> “1. Los Estados Partes asegurarán que las personas con discapacidad tengan acceso a la justicia en igualdad de condiciones con las demás, incluso mediante ajustes de procedimiento y adecuados a la edad, para facilitar el desempeño de las funciones efectivas </w:t>
      </w:r>
      <w:r w:rsidRPr="00522247">
        <w:rPr>
          <w:rFonts w:ascii="HelveticaNeue LT 55 Roman" w:hAnsi="HelveticaNeue LT 55 Roman" w:cs="HelveticaNeue LT 55 Roman"/>
          <w:color w:val="000000"/>
          <w:sz w:val="26"/>
          <w:szCs w:val="26"/>
          <w:lang w:val="es-ES_tradnl"/>
        </w:rPr>
        <w:lastRenderedPageBreak/>
        <w:t xml:space="preserve">de esas personas como participantes directos e indirectos, incluida la declaración como testigos, en todos los procedimientos judiciales, con inclusión de la etapa de investigación y otras etapas preliminares. 2. A fin de asegurar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6"/>
          <w:szCs w:val="16"/>
          <w:lang w:val="es-ES_tradnl"/>
        </w:rPr>
      </w:pPr>
      <w:proofErr w:type="gramStart"/>
      <w:r w:rsidRPr="00522247">
        <w:rPr>
          <w:rFonts w:ascii="HelveticaNeue LT 55 Roman" w:hAnsi="HelveticaNeue LT 55 Roman" w:cs="HelveticaNeue LT 55 Roman"/>
          <w:color w:val="000000"/>
          <w:sz w:val="26"/>
          <w:szCs w:val="26"/>
          <w:lang w:val="es-ES_tradnl"/>
        </w:rPr>
        <w:t>que</w:t>
      </w:r>
      <w:proofErr w:type="gramEnd"/>
      <w:r w:rsidRPr="00522247">
        <w:rPr>
          <w:rFonts w:ascii="HelveticaNeue LT 55 Roman" w:hAnsi="HelveticaNeue LT 55 Roman" w:cs="HelveticaNeue LT 55 Roman"/>
          <w:color w:val="000000"/>
          <w:sz w:val="26"/>
          <w:szCs w:val="26"/>
          <w:lang w:val="es-ES_tradnl"/>
        </w:rPr>
        <w:t xml:space="preserve"> las personas con discapacidad tengan acceso efectivo a la justicia, los Estados Partes promoverán la capacitación adecuada de los que trabajan en la administración de justicia, incluido el personal policial y penitenciaria.”</w:t>
      </w:r>
      <w:r w:rsidRPr="00522247">
        <w:rPr>
          <w:rFonts w:ascii="HelveticaNeue LT 55 Roman" w:hAnsi="HelveticaNeue LT 55 Roman" w:cs="HelveticaNeue LT 55 Roman"/>
          <w:color w:val="000000"/>
          <w:sz w:val="18"/>
          <w:szCs w:val="18"/>
          <w:lang w:val="es-ES_tradnl"/>
        </w:rPr>
        <w:t>15</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b/>
          <w:bCs/>
          <w:color w:val="000000"/>
          <w:sz w:val="26"/>
          <w:szCs w:val="26"/>
          <w:lang w:val="es-ES_tradnl"/>
        </w:rPr>
        <w:t>• Ajustes Razonables:</w:t>
      </w:r>
      <w:r w:rsidRPr="00522247">
        <w:rPr>
          <w:rFonts w:ascii="HelveticaNeue LT 55 Roman" w:hAnsi="HelveticaNeue LT 55 Roman" w:cs="HelveticaNeue LT 55 Roman"/>
          <w:color w:val="000000"/>
          <w:sz w:val="26"/>
          <w:szCs w:val="26"/>
          <w:lang w:val="es-ES_tradnl"/>
        </w:rPr>
        <w:t xml:space="preserve">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Pr="00522247">
        <w:rPr>
          <w:rFonts w:ascii="HelveticaNeue LT 55 Roman" w:hAnsi="HelveticaNeue LT 55 Roman" w:cs="HelveticaNeue LT 55 Roman"/>
          <w:color w:val="000000"/>
          <w:sz w:val="18"/>
          <w:szCs w:val="18"/>
          <w:lang w:val="es-ES_tradnl"/>
        </w:rPr>
        <w:t>16</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Atención Preferencial:</w:t>
      </w:r>
      <w:r w:rsidRPr="00522247">
        <w:rPr>
          <w:rFonts w:ascii="HelveticaNeue LT 55 Roman" w:hAnsi="HelveticaNeue LT 55 Roman" w:cs="HelveticaNeue LT 55 Roman"/>
          <w:color w:val="000000"/>
          <w:sz w:val="26"/>
          <w:szCs w:val="26"/>
          <w:lang w:val="es-ES_tradnl"/>
        </w:rPr>
        <w:t xml:space="preserve"> es aquella en la cual se da prioridad de turno a ciudadanos de grupos en situación de vulnerabilidad como pueblos indígenas, adultos mayores, mujeres embarazadas, niños, niñas y adolescentes, personas en condición de discapacidad y personas de talla baja.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Ayudas técnicas:</w:t>
      </w:r>
      <w:r w:rsidRPr="00522247">
        <w:rPr>
          <w:rFonts w:ascii="HelveticaNeue LT 55 Roman" w:hAnsi="HelveticaNeue LT 55 Roman" w:cs="HelveticaNeue LT 55 Roman"/>
          <w:color w:val="000000"/>
          <w:sz w:val="26"/>
          <w:szCs w:val="26"/>
          <w:lang w:val="es-ES_tradnl"/>
        </w:rPr>
        <w:t xml:space="preserve"> dispositivos tecnológicos y materiales que permiten habilitar, rehabilitar o compensar una o más limitaciones funcionales, motrices, sensoriales o intelectuales de las personas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Barreras</w:t>
      </w:r>
      <w:proofErr w:type="gramStart"/>
      <w:r w:rsidRPr="00522247">
        <w:rPr>
          <w:rFonts w:ascii="HelveticaNeue LT 55 Roman" w:hAnsi="HelveticaNeue LT 55 Roman" w:cs="HelveticaNeue LT 55 Roman"/>
          <w:b/>
          <w:bCs/>
          <w:color w:val="000000"/>
          <w:sz w:val="26"/>
          <w:szCs w:val="26"/>
          <w:lang w:val="es-ES_tradnl"/>
        </w:rPr>
        <w:t>:</w:t>
      </w:r>
      <w:r w:rsidRPr="00522247">
        <w:rPr>
          <w:rFonts w:ascii="HelveticaNeue LT 55 Roman" w:hAnsi="HelveticaNeue LT 55 Roman" w:cs="HelveticaNeue LT 55 Roman"/>
          <w:color w:val="000000"/>
          <w:sz w:val="26"/>
          <w:szCs w:val="26"/>
          <w:lang w:val="es-ES_tradnl"/>
        </w:rPr>
        <w:t xml:space="preserve">  factores</w:t>
      </w:r>
      <w:proofErr w:type="gramEnd"/>
      <w:r w:rsidRPr="00522247">
        <w:rPr>
          <w:rFonts w:ascii="HelveticaNeue LT 55 Roman" w:hAnsi="HelveticaNeue LT 55 Roman" w:cs="HelveticaNeue LT 55 Roman"/>
          <w:color w:val="000000"/>
          <w:sz w:val="26"/>
          <w:szCs w:val="26"/>
          <w:lang w:val="es-ES_tradnl"/>
        </w:rPr>
        <w:t xml:space="preserve"> del entorno de una persona que, en su ausencia o presencia, limitan la funcionalidad y originan discapacidad. Las barreras pueden deberse a actitudes, lenguaje, cultura, organización de servicios de </w:t>
      </w:r>
      <w:r w:rsidRPr="00522247">
        <w:rPr>
          <w:rFonts w:ascii="HelveticaNeue LT 55 Roman" w:hAnsi="HelveticaNeue LT 55 Roman" w:cs="HelveticaNeue LT 55 Roman"/>
          <w:color w:val="000000"/>
          <w:sz w:val="26"/>
          <w:szCs w:val="26"/>
          <w:lang w:val="es-ES_tradnl"/>
        </w:rPr>
        <w:lastRenderedPageBreak/>
        <w:t>apoyo, relaciones de poder y estructuras en la sociedad. Son obstáculos y/o dificultades que las personas con discapacidad encuentran, y los cuales limitan su posibilidad de movimiento, comunicación, información, y que pueden dificultar e incluso impedir el ejercicio de sus derechos y su plena participación social.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Barreras de acceso:</w:t>
      </w:r>
      <w:r w:rsidRPr="00522247">
        <w:rPr>
          <w:rFonts w:ascii="HelveticaNeue LT 55 Roman" w:hAnsi="HelveticaNeue LT 55 Roman" w:cs="HelveticaNeue LT 55 Roman"/>
          <w:color w:val="000000"/>
          <w:sz w:val="26"/>
          <w:szCs w:val="26"/>
          <w:lang w:val="es-ES_tradnl"/>
        </w:rPr>
        <w:t xml:space="preserve"> cualquier obstrucción que evite que las personas con discapacidad usen instalaciones, equipos o recursos estándar, en el acceso a la justicia.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Cámara </w:t>
      </w:r>
      <w:proofErr w:type="spellStart"/>
      <w:r w:rsidRPr="00522247">
        <w:rPr>
          <w:rFonts w:ascii="HelveticaNeue LT 55 Roman" w:hAnsi="HelveticaNeue LT 55 Roman" w:cs="HelveticaNeue LT 55 Roman"/>
          <w:b/>
          <w:bCs/>
          <w:color w:val="000000"/>
          <w:sz w:val="26"/>
          <w:szCs w:val="26"/>
          <w:lang w:val="es-ES_tradnl"/>
        </w:rPr>
        <w:t>Gesell</w:t>
      </w:r>
      <w:proofErr w:type="spellEnd"/>
      <w:r w:rsidRPr="00522247">
        <w:rPr>
          <w:rFonts w:ascii="HelveticaNeue LT 55 Roman" w:hAnsi="HelveticaNeue LT 55 Roman" w:cs="HelveticaNeue LT 55 Roman"/>
          <w:b/>
          <w:bCs/>
          <w:color w:val="000000"/>
          <w:sz w:val="26"/>
          <w:szCs w:val="26"/>
          <w:lang w:val="es-ES_tradnl"/>
        </w:rPr>
        <w:t xml:space="preserve">: </w:t>
      </w:r>
      <w:r w:rsidRPr="00522247">
        <w:rPr>
          <w:rFonts w:ascii="HelveticaNeue LT 55 Roman" w:hAnsi="HelveticaNeue LT 55 Roman" w:cs="HelveticaNeue LT 55 Roman"/>
          <w:color w:val="000000"/>
          <w:sz w:val="26"/>
          <w:szCs w:val="26"/>
          <w:lang w:val="es-ES_tradnl"/>
        </w:rPr>
        <w:t xml:space="preserve">un área dividida en dos ambientes, en cuya parte divisoria existe una ventana, denominado ventana reflexiva. El área que cuenta con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ventana</w:t>
      </w:r>
      <w:proofErr w:type="gramEnd"/>
      <w:r w:rsidRPr="00522247">
        <w:rPr>
          <w:rFonts w:ascii="HelveticaNeue LT 55 Roman" w:hAnsi="HelveticaNeue LT 55 Roman" w:cs="HelveticaNeue LT 55 Roman"/>
          <w:color w:val="000000"/>
          <w:sz w:val="26"/>
          <w:szCs w:val="26"/>
          <w:lang w:val="es-ES_tradnl"/>
        </w:rPr>
        <w:t xml:space="preserve"> reflexiva será denominada sala de entrevista y será utilizada para el desarrollo de la diligencia. La otra área se denominará sala de observación y en ella se colocarán las personas que sean autorizadas a presenciar la diligencia. Las salas estarán conectadas por un sistema de intercomunicación y cada una será amueblada con mobiliario que varía dependiendo del objeto para el cual van a ser destinadas.</w:t>
      </w:r>
      <w:r w:rsidRPr="00522247">
        <w:rPr>
          <w:rFonts w:ascii="HelveticaNeue LT 55 Roman" w:hAnsi="HelveticaNeue LT 55 Roman" w:cs="HelveticaNeue LT 55 Roman"/>
          <w:color w:val="000000"/>
          <w:sz w:val="16"/>
          <w:szCs w:val="16"/>
          <w:lang w:val="es-ES_tradnl"/>
        </w:rPr>
        <w:t>17</w:t>
      </w:r>
      <w:r w:rsidRPr="00522247">
        <w:rPr>
          <w:rFonts w:ascii="HelveticaNeue LT 55 Roman" w:hAnsi="HelveticaNeue LT 55 Roman" w:cs="HelveticaNeue LT 55 Roman"/>
          <w:color w:val="000000"/>
          <w:sz w:val="26"/>
          <w:szCs w:val="26"/>
          <w:lang w:val="es-ES_tradnl"/>
        </w:rPr>
        <w:t xml:space="preserve"> Cuando no cuente con Cámara </w:t>
      </w:r>
      <w:proofErr w:type="spellStart"/>
      <w:r w:rsidRPr="00522247">
        <w:rPr>
          <w:rFonts w:ascii="HelveticaNeue LT 55 Roman" w:hAnsi="HelveticaNeue LT 55 Roman" w:cs="HelveticaNeue LT 55 Roman"/>
          <w:color w:val="000000"/>
          <w:sz w:val="26"/>
          <w:szCs w:val="26"/>
          <w:lang w:val="es-ES_tradnl"/>
        </w:rPr>
        <w:t>Gesell</w:t>
      </w:r>
      <w:proofErr w:type="spellEnd"/>
      <w:r w:rsidRPr="00522247">
        <w:rPr>
          <w:rFonts w:ascii="HelveticaNeue LT 55 Roman" w:hAnsi="HelveticaNeue LT 55 Roman" w:cs="HelveticaNeue LT 55 Roman"/>
          <w:color w:val="000000"/>
          <w:sz w:val="26"/>
          <w:szCs w:val="26"/>
          <w:lang w:val="es-ES_tradnl"/>
        </w:rPr>
        <w:t>, haga uso de un circuito cerrado.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Capacidad jurídica:</w:t>
      </w:r>
      <w:r w:rsidRPr="00522247">
        <w:rPr>
          <w:rFonts w:ascii="HelveticaNeue LT 55 Roman" w:hAnsi="HelveticaNeue LT 55 Roman" w:cs="HelveticaNeue LT 55 Roman"/>
          <w:color w:val="000000"/>
          <w:sz w:val="26"/>
          <w:szCs w:val="26"/>
          <w:lang w:val="es-ES_tradnl"/>
        </w:rPr>
        <w:t xml:space="preserve"> es la capacidad de ser titular de derechos y obligaciones (capacidad legal) y de ejercer esos derechos y obligaciones (legitimación para actuar). Concepto que presupone que las personas son capaces de ser titulares de derechos y obligaciones e implica también la capacidad de ejercer esos derechos y contraer obligaciones por sí mismo.</w:t>
      </w:r>
      <w:r w:rsidRPr="00522247">
        <w:rPr>
          <w:rFonts w:ascii="HelveticaNeue LT 55 Roman" w:hAnsi="HelveticaNeue LT 55 Roman" w:cs="HelveticaNeue LT 55 Roman"/>
          <w:color w:val="000000"/>
          <w:sz w:val="18"/>
          <w:szCs w:val="18"/>
          <w:lang w:val="es-ES_tradnl"/>
        </w:rPr>
        <w:t>18</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Circuito Cerrado:</w:t>
      </w:r>
      <w:r w:rsidRPr="00522247">
        <w:rPr>
          <w:rFonts w:ascii="HelveticaNeue LT 55 Roman" w:hAnsi="HelveticaNeue LT 55 Roman" w:cs="HelveticaNeue LT 55 Roman"/>
          <w:color w:val="000000"/>
          <w:sz w:val="26"/>
          <w:szCs w:val="26"/>
          <w:lang w:val="es-ES_tradnl"/>
        </w:rPr>
        <w:t xml:space="preserve"> procedimiento mecanizado, mediante el cual se permite la toma de testimonio a través de un sistema televisivo.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Comunicación:</w:t>
      </w:r>
      <w:r w:rsidRPr="00522247">
        <w:rPr>
          <w:rFonts w:ascii="HelveticaNeue LT 55 Roman" w:hAnsi="HelveticaNeue LT 55 Roman" w:cs="HelveticaNeue LT 55 Roman"/>
          <w:color w:val="000000"/>
          <w:sz w:val="26"/>
          <w:szCs w:val="26"/>
          <w:lang w:val="es-ES_tradnl"/>
        </w:rPr>
        <w:t xml:space="preserve"> la “comunicación” incluirá los lenguajes, la visualización de textos, el Braille, la comunicación táctil, los </w:t>
      </w:r>
      <w:proofErr w:type="spellStart"/>
      <w:r w:rsidRPr="00522247">
        <w:rPr>
          <w:rFonts w:ascii="HelveticaNeue LT 55 Roman" w:hAnsi="HelveticaNeue LT 55 Roman" w:cs="HelveticaNeue LT 55 Roman"/>
          <w:color w:val="000000"/>
          <w:sz w:val="26"/>
          <w:szCs w:val="26"/>
          <w:lang w:val="es-ES_tradnl"/>
        </w:rPr>
        <w:t>macrotipos</w:t>
      </w:r>
      <w:proofErr w:type="spellEnd"/>
      <w:r w:rsidRPr="00522247">
        <w:rPr>
          <w:rFonts w:ascii="HelveticaNeue LT 55 Roman" w:hAnsi="HelveticaNeue LT 55 Roman" w:cs="HelveticaNeue LT 55 Roman"/>
          <w:color w:val="000000"/>
          <w:sz w:val="26"/>
          <w:szCs w:val="26"/>
          <w:lang w:val="es-ES_tradnl"/>
        </w:rPr>
        <w:t>,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r w:rsidRPr="00522247">
        <w:rPr>
          <w:rFonts w:ascii="HelveticaNeue LT 55 Roman" w:hAnsi="HelveticaNeue LT 55 Roman" w:cs="HelveticaNeue LT 55 Roman"/>
          <w:color w:val="000000"/>
          <w:sz w:val="18"/>
          <w:szCs w:val="18"/>
          <w:lang w:val="es-ES_tradnl"/>
        </w:rPr>
        <w:t>19</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Deficiencias:</w:t>
      </w:r>
      <w:r w:rsidRPr="00522247">
        <w:rPr>
          <w:rFonts w:ascii="HelveticaNeue LT 55 Roman" w:hAnsi="HelveticaNeue LT 55 Roman" w:cs="HelveticaNeue LT 55 Roman"/>
          <w:color w:val="000000"/>
          <w:sz w:val="26"/>
          <w:szCs w:val="26"/>
          <w:lang w:val="es-ES_tradnl"/>
        </w:rPr>
        <w:t xml:space="preserve"> son problemas en las funciones o estructuras corporales, tales como una desviación significativa o una pérdida.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Deficiencia física: </w:t>
      </w:r>
      <w:r w:rsidRPr="00522247">
        <w:rPr>
          <w:rFonts w:ascii="HelveticaNeue LT 55 Roman" w:hAnsi="HelveticaNeue LT 55 Roman" w:cs="HelveticaNeue LT 55 Roman"/>
          <w:color w:val="000000"/>
          <w:sz w:val="26"/>
          <w:szCs w:val="26"/>
          <w:lang w:val="es-ES_tradnl"/>
        </w:rPr>
        <w:t xml:space="preserve">cualquier desorden o condición fisiológica, desfiguración cosmética o pérdida anatómica que afecte uno o más de los siguientes sistemas corporales: neurológico; </w:t>
      </w:r>
      <w:proofErr w:type="spellStart"/>
      <w:r w:rsidRPr="00522247">
        <w:rPr>
          <w:rFonts w:ascii="HelveticaNeue LT 55 Roman" w:hAnsi="HelveticaNeue LT 55 Roman" w:cs="HelveticaNeue LT 55 Roman"/>
          <w:color w:val="000000"/>
          <w:sz w:val="26"/>
          <w:szCs w:val="26"/>
          <w:lang w:val="es-ES_tradnl"/>
        </w:rPr>
        <w:t>musculoesquelético</w:t>
      </w:r>
      <w:proofErr w:type="spellEnd"/>
      <w:r w:rsidRPr="00522247">
        <w:rPr>
          <w:rFonts w:ascii="HelveticaNeue LT 55 Roman" w:hAnsi="HelveticaNeue LT 55 Roman" w:cs="HelveticaNeue LT 55 Roman"/>
          <w:color w:val="000000"/>
          <w:sz w:val="26"/>
          <w:szCs w:val="26"/>
          <w:lang w:val="es-ES_tradnl"/>
        </w:rPr>
        <w:t>; órganos especiales de los sentidos; respiratorio, incluidos los órganos del habla; cardiovascular; reproductivo; digestivo; genitourinario; hemático y linfático; piel y endocrino.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Deficiencia mental: </w:t>
      </w:r>
      <w:r w:rsidRPr="00522247">
        <w:rPr>
          <w:rFonts w:ascii="HelveticaNeue LT 55 Roman" w:hAnsi="HelveticaNeue LT 55 Roman" w:cs="HelveticaNeue LT 55 Roman"/>
          <w:color w:val="000000"/>
          <w:sz w:val="26"/>
          <w:szCs w:val="26"/>
          <w:lang w:val="es-ES_tradnl"/>
        </w:rPr>
        <w:t>son alteraciones en el sistema neuronal que aunados a una sucesión de hechos que la persona no puede manejar, detonan una situación alterada de la realidad.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Deficiencia de movilidad:</w:t>
      </w:r>
      <w:r w:rsidRPr="00522247">
        <w:rPr>
          <w:rFonts w:ascii="HelveticaNeue LT 55 Roman" w:hAnsi="HelveticaNeue LT 55 Roman" w:cs="HelveticaNeue LT 55 Roman"/>
          <w:color w:val="000000"/>
          <w:sz w:val="26"/>
          <w:szCs w:val="26"/>
          <w:lang w:val="es-ES_tradnl"/>
        </w:rPr>
        <w:t xml:space="preserve"> deficiencia que afecta el movimiento, desde las habilidades de motricidad gruesa como caminar hasta el movimiento de motricidad fina que involucra la manipulación de objetos con la mano.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Deficiencia del habla:</w:t>
      </w:r>
      <w:r w:rsidRPr="00522247">
        <w:rPr>
          <w:rFonts w:ascii="HelveticaNeue LT 55 Roman" w:hAnsi="HelveticaNeue LT 55 Roman" w:cs="HelveticaNeue LT 55 Roman"/>
          <w:color w:val="000000"/>
          <w:sz w:val="26"/>
          <w:szCs w:val="26"/>
          <w:lang w:val="es-ES_tradnl"/>
        </w:rPr>
        <w:t xml:space="preserve"> problemas en la comunicación y áreas relacionadas tales como la función motriz oral, que oscila entre las </w:t>
      </w:r>
      <w:r w:rsidRPr="00522247">
        <w:rPr>
          <w:rFonts w:ascii="HelveticaNeue LT 55 Roman" w:hAnsi="HelveticaNeue LT 55 Roman" w:cs="HelveticaNeue LT 55 Roman"/>
          <w:color w:val="000000"/>
          <w:sz w:val="26"/>
          <w:szCs w:val="26"/>
          <w:lang w:val="es-ES_tradnl"/>
        </w:rPr>
        <w:lastRenderedPageBreak/>
        <w:t>sustituciones de sonidos simples y la inhabilidad para comprender o usar el lenguaje o usar el mecanismo motor-oral para el habla funcional.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Deficiencia sensorial:</w:t>
      </w:r>
      <w:r w:rsidRPr="00522247">
        <w:rPr>
          <w:rFonts w:ascii="HelveticaNeue LT 55 Roman" w:hAnsi="HelveticaNeue LT 55 Roman" w:cs="HelveticaNeue LT 55 Roman"/>
          <w:color w:val="000000"/>
          <w:sz w:val="26"/>
          <w:szCs w:val="26"/>
          <w:lang w:val="es-ES_tradnl"/>
        </w:rPr>
        <w:t xml:space="preserve"> una deficiencia que afecta el tacto, la vista, el oído, o ambos.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Deficiencias auditivas:</w:t>
      </w:r>
      <w:r w:rsidRPr="00522247">
        <w:rPr>
          <w:rFonts w:ascii="HelveticaNeue LT 55 Roman" w:hAnsi="HelveticaNeue LT 55 Roman" w:cs="HelveticaNeue LT 55 Roman"/>
          <w:color w:val="000000"/>
          <w:sz w:val="26"/>
          <w:szCs w:val="26"/>
          <w:lang w:val="es-ES_tradnl"/>
        </w:rPr>
        <w:t xml:space="preserve"> pérdida completa o parcial de la capacidad de escuchar provocada por diversidad de lesiones o enfermedades que incluyen los defectos congénitos.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Deficiencias de visión:</w:t>
      </w:r>
      <w:r w:rsidRPr="00522247">
        <w:rPr>
          <w:rFonts w:ascii="HelveticaNeue LT 55 Roman" w:hAnsi="HelveticaNeue LT 55 Roman" w:cs="HelveticaNeue LT 55 Roman"/>
          <w:color w:val="000000"/>
          <w:sz w:val="26"/>
          <w:szCs w:val="26"/>
          <w:lang w:val="es-ES_tradnl"/>
        </w:rPr>
        <w:t xml:space="preserve"> pérdida completa o parcial de la capacidad de ver, provocada por diversidad de lesiones o enfermedades que incluyen los defectos congénitos. La alteración pueda darse en la agudeza visual, el campo visual, la motilidad ocular, o en la visión de colores o profundidad.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Deficiencia específica del aprendizaje:</w:t>
      </w:r>
      <w:r w:rsidRPr="00522247">
        <w:rPr>
          <w:rFonts w:ascii="HelveticaNeue LT 55 Roman" w:hAnsi="HelveticaNeue LT 55 Roman" w:cs="HelveticaNeue LT 55 Roman"/>
          <w:color w:val="000000"/>
          <w:sz w:val="26"/>
          <w:szCs w:val="26"/>
          <w:lang w:val="es-ES_tradnl"/>
        </w:rPr>
        <w:t xml:space="preserve"> trastorno en uno o más de los procesos psicológicos básicos involucrados en la comprensión o en el uso del lenguaje, hablado o escrito, el cual puede manifestarse en dificultades de escucha, pensamiento, habla, lectura, escritura, deletreo o cálculos matemáticos. Las expresiones más frecuentes incluyen hiperactividad, falta de atención, inestabilidad emocional, dificultades de percepción visual y/o auditiva y/o limitaciones motrices, según el tipo o tipos de discapacidad de aprendizaje.</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Deficiencia intelectual:</w:t>
      </w:r>
      <w:r w:rsidRPr="00522247">
        <w:rPr>
          <w:rFonts w:ascii="HelveticaNeue LT 55 Roman" w:hAnsi="HelveticaNeue LT 55 Roman" w:cs="HelveticaNeue LT 55 Roman"/>
          <w:color w:val="000000"/>
          <w:sz w:val="26"/>
          <w:szCs w:val="26"/>
          <w:lang w:val="es-ES_tradnl"/>
        </w:rPr>
        <w:t xml:space="preserve"> se caracteriza por limitaciones significativas tanto en el funcionamiento intelectual (razonamiento, planificación, solución de problemas, pensamiento abstracto, comprensión de ideas complejas, aprender con rapidez, y aprender de la experiencia) como en conductas adaptativas (conceptuales, sociales y prácticas) que se han aprendido y se practican por las personas en su vida cotidiana. Deficiencia múltiple: Presencia de dos o más deficiencias en un mismo individuo.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Discapacidad:</w:t>
      </w:r>
      <w:r w:rsidRPr="00522247">
        <w:rPr>
          <w:rFonts w:ascii="HelveticaNeue LT 55 Roman" w:hAnsi="HelveticaNeue LT 55 Roman" w:cs="HelveticaNeue LT 55 Roman"/>
          <w:color w:val="000000"/>
          <w:sz w:val="26"/>
          <w:szCs w:val="26"/>
          <w:lang w:val="es-ES_tradnl"/>
        </w:rPr>
        <w:t xml:space="preserve"> la Convención Interamericana define la discapacidad como: “una deficiencia </w:t>
      </w:r>
      <w:proofErr w:type="spellStart"/>
      <w:r w:rsidRPr="00522247">
        <w:rPr>
          <w:rFonts w:ascii="HelveticaNeue LT 55 Roman" w:hAnsi="HelveticaNeue LT 55 Roman" w:cs="HelveticaNeue LT 55 Roman"/>
          <w:color w:val="000000"/>
          <w:sz w:val="26"/>
          <w:szCs w:val="26"/>
          <w:lang w:val="es-ES_tradnl"/>
        </w:rPr>
        <w:t>física,mental</w:t>
      </w:r>
      <w:proofErr w:type="spellEnd"/>
      <w:r w:rsidRPr="00522247">
        <w:rPr>
          <w:rFonts w:ascii="HelveticaNeue LT 55 Roman" w:hAnsi="HelveticaNeue LT 55 Roman" w:cs="HelveticaNeue LT 55 Roman"/>
          <w:color w:val="000000"/>
          <w:sz w:val="26"/>
          <w:szCs w:val="26"/>
          <w:lang w:val="es-ES_tradnl"/>
        </w:rPr>
        <w:t xml:space="preserve"> o sensorial, ya sea de naturaleza permanente o temporal, que limita la capacidad de ejercer una o más actividades esenciales en la vida diaria, que puede ser causada o agravada por el entorno económico y social.” Por su parte la Convención de Naciones Unidas define la discapacidad como: “deficiencias físicas, mentales, intelectuales o sensoriales a largo plazo que, al interactuar con diversas barreras, puedan impedir su participación plena y efectiva en la sociedad, en igualdad de condiciones con las demás.”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Discapacidad auditiva:</w:t>
      </w:r>
      <w:r w:rsidRPr="00522247">
        <w:rPr>
          <w:rFonts w:ascii="HelveticaNeue LT 55 Roman" w:hAnsi="HelveticaNeue LT 55 Roman" w:cs="HelveticaNeue LT 55 Roman"/>
          <w:color w:val="000000"/>
          <w:sz w:val="26"/>
          <w:szCs w:val="26"/>
          <w:lang w:val="es-ES_tradnl"/>
        </w:rPr>
        <w:t xml:space="preserve"> se refiere a la falta o disminución en la capacidad para oír claramente debido a algún problema en algún lugar del aparato auditivo. La pérdida de la audición puede fluctuar desde la más superficial hasta la más profunda, llamada sordera. El término sordera se refiere al impedimento auditivo cuya severidad no permite a la persona percibir los sonidos y el lenguaje hablado, incluso usando un audífono.</w:t>
      </w:r>
      <w:r w:rsidRPr="00522247">
        <w:rPr>
          <w:rFonts w:ascii="HelveticaNeue LT 55 Roman" w:hAnsi="HelveticaNeue LT 55 Roman" w:cs="HelveticaNeue LT 55 Roman"/>
          <w:color w:val="000000"/>
          <w:sz w:val="18"/>
          <w:szCs w:val="18"/>
          <w:lang w:val="es-ES_tradnl"/>
        </w:rPr>
        <w:t>20</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Discapacidad intelectual:</w:t>
      </w:r>
      <w:r w:rsidRPr="00522247">
        <w:rPr>
          <w:rFonts w:ascii="HelveticaNeue LT 55 Roman" w:hAnsi="HelveticaNeue LT 55 Roman" w:cs="HelveticaNeue LT 55 Roman"/>
          <w:color w:val="000000"/>
          <w:sz w:val="26"/>
          <w:szCs w:val="26"/>
          <w:lang w:val="es-ES_tradnl"/>
        </w:rPr>
        <w:t xml:space="preserve"> como cualquier discapacidad, ésta no es una enfermedad sino una condición de vida que se manifiesta con alteraciones significativas en el funcionamiento intelectual, tales como: el razonamiento, lenguaje, comprensión y resolución de problemas; y en la adaptación social.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Discapacidad psicosocial:</w:t>
      </w:r>
      <w:r w:rsidRPr="00522247">
        <w:rPr>
          <w:rFonts w:ascii="HelveticaNeue LT 55 Roman" w:hAnsi="HelveticaNeue LT 55 Roman" w:cs="HelveticaNeue LT 55 Roman"/>
          <w:color w:val="000000"/>
          <w:sz w:val="26"/>
          <w:szCs w:val="26"/>
          <w:lang w:val="es-ES_tradnl"/>
        </w:rPr>
        <w:t xml:space="preserve"> implica la existencia de distintos tipos de afectaciones mentales o psicosociales, con mayor o menor grado de </w:t>
      </w:r>
      <w:r w:rsidRPr="00522247">
        <w:rPr>
          <w:rFonts w:ascii="HelveticaNeue LT 55 Roman" w:hAnsi="HelveticaNeue LT 55 Roman" w:cs="HelveticaNeue LT 55 Roman"/>
          <w:color w:val="000000"/>
          <w:sz w:val="26"/>
          <w:szCs w:val="26"/>
          <w:lang w:val="es-ES_tradnl"/>
        </w:rPr>
        <w:lastRenderedPageBreak/>
        <w:t>severidad, tanto en la vivencia subjetiva de la persona como en su repercusión dentro del funcionamiento social, personal y familiar. Las más representativas de esta discapacidad son: los trastornos depresivos y bipolares, la esquizofrenia, los trastornos obsesivo-compulsivos y los de ansiedad.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La CDPD plantea una nueva visión de la discapacidad que viene a romper con los estereotipos y promover la autonomía y la dignidad de la persona. Así, en todos los procesos donde se pretenda eliminar la capacidad y autonomía de una persona con discapacidad psicosocial, el(a) funcionario(a) judicial debe tener presente en todo momento el artículo 12 de la CDPD, donde se demanda garantizar el pleno desarrollo del grado de autonomía, potencialmente existente en la persona por mínima que esta sea. Por lo tanto, debe procurarse evitar la pérdida completa de la capacidad jurídica, dotando a la persona todos los apoyos que le permitan desarrollar su autonomía en igualdad de condiciones. Es importante aquí destacar que el concepto de discapacidad psicosocial —que toma fuerza luego de la aprobación de la CDPD— es redefinido por el movimiento mundial de personas con discapacidad, considerando a la persona más allá de la enfermedad mental en forma individual desde su psique, y su relación con el entorno social. El cambio de denominación de “discapacidad mental” a “discapacidad psicosocial”, facilita la comprensión del concepto y permite diferenciar con mayor claridad esta discapacidad de la intelectual. El significado de deficiencia mental: “funcionamiento intelectual inferior a lo normal que se manifiesta desde la infancia y está asociado a desajustes en el comportamiento”, y el significado de la palabra intelectual como perteneciente o relativo al conocimiento, ha generado históricamente una injustificada confusión entre ambas.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Discapacidad física: </w:t>
      </w:r>
      <w:r w:rsidRPr="00522247">
        <w:rPr>
          <w:rFonts w:ascii="HelveticaNeue LT 55 Roman" w:hAnsi="HelveticaNeue LT 55 Roman" w:cs="HelveticaNeue LT 55 Roman"/>
          <w:color w:val="000000"/>
          <w:sz w:val="26"/>
          <w:szCs w:val="26"/>
          <w:lang w:val="es-ES_tradnl"/>
        </w:rPr>
        <w:t>esta discapacidad presenta una limitación funcional o estructural para el desplazamiento, para manipular objetos o para la coordinación de movimientos. Las restricciones a la movilidad o la coordinación pueden afectar las extremidades inferiores y/o superiores, el tronco, cuello, cabeza u otros miembros.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Discapacidad visual: </w:t>
      </w:r>
      <w:r w:rsidRPr="00522247">
        <w:rPr>
          <w:rFonts w:ascii="HelveticaNeue LT 55 Roman" w:hAnsi="HelveticaNeue LT 55 Roman" w:cs="HelveticaNeue LT 55 Roman"/>
          <w:color w:val="000000"/>
          <w:sz w:val="26"/>
          <w:szCs w:val="26"/>
          <w:lang w:val="es-ES_tradnl"/>
        </w:rPr>
        <w:t>desde un aspecto descriptivo, la deficiencia visual es la carencia, disminución, defectos o ausencia total de la visión. Hay diferentes grados de severidad en la discapacidad visual, que van desde simples deficiencias visuales hasta la ceguera, que es la pérdida total de la visión.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Discapacidad Congénita:</w:t>
      </w:r>
      <w:r w:rsidRPr="00522247">
        <w:rPr>
          <w:rFonts w:ascii="HelveticaNeue LT 55 Roman" w:hAnsi="HelveticaNeue LT 55 Roman" w:cs="HelveticaNeue LT 55 Roman"/>
          <w:color w:val="000000"/>
          <w:sz w:val="26"/>
          <w:szCs w:val="26"/>
          <w:lang w:val="es-ES_tradnl"/>
        </w:rPr>
        <w:t xml:space="preserve"> deficiencias debidas a problemas de tipo genético y las que se producen en el período gestacional como consecuencia de toxemias del embarazo, infecciones del embarazo, enfermedad crónica de la madre, factor RH y otros.</w:t>
      </w:r>
      <w:r w:rsidRPr="00522247">
        <w:rPr>
          <w:rFonts w:ascii="HelveticaNeue LT 55 Roman" w:hAnsi="HelveticaNeue LT 55 Roman" w:cs="HelveticaNeue LT 55 Roman"/>
          <w:color w:val="000000"/>
          <w:sz w:val="18"/>
          <w:szCs w:val="18"/>
          <w:lang w:val="es-ES_tradnl"/>
        </w:rPr>
        <w:t>21</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Discapacidad Adquirida:</w:t>
      </w:r>
      <w:r w:rsidRPr="00522247">
        <w:rPr>
          <w:rFonts w:ascii="HelveticaNeue LT 55 Roman" w:hAnsi="HelveticaNeue LT 55 Roman" w:cs="HelveticaNeue LT 55 Roman"/>
          <w:color w:val="000000"/>
          <w:sz w:val="26"/>
          <w:szCs w:val="26"/>
          <w:lang w:val="es-ES_tradnl"/>
        </w:rPr>
        <w:t xml:space="preserve"> se adquiere durante alguna etapa de la vida</w:t>
      </w:r>
      <w:r w:rsidRPr="00522247">
        <w:rPr>
          <w:rFonts w:ascii="HelveticaNeue LT 55 Roman" w:hAnsi="HelveticaNeue LT 55 Roman" w:cs="HelveticaNeue LT 55 Roman"/>
          <w:color w:val="000000"/>
          <w:sz w:val="16"/>
          <w:szCs w:val="16"/>
          <w:lang w:val="es-ES_tradnl"/>
        </w:rPr>
        <w:t>22</w:t>
      </w:r>
      <w:r w:rsidRPr="00522247">
        <w:rPr>
          <w:rFonts w:ascii="HelveticaNeue LT 55 Roman" w:hAnsi="HelveticaNeue LT 55 Roman" w:cs="HelveticaNeue LT 55 Roman"/>
          <w:color w:val="000000"/>
          <w:sz w:val="26"/>
          <w:szCs w:val="26"/>
          <w:lang w:val="es-ES_tradnl"/>
        </w:rPr>
        <w:t>.</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Discriminación por motivos de discapacidad:</w:t>
      </w:r>
      <w:r w:rsidRPr="00522247">
        <w:rPr>
          <w:rFonts w:ascii="HelveticaNeue LT 55 Roman" w:hAnsi="HelveticaNeue LT 55 Roman" w:cs="HelveticaNeue LT 55 Roman"/>
          <w:color w:val="000000"/>
          <w:sz w:val="26"/>
          <w:szCs w:val="26"/>
          <w:lang w:val="es-ES_tradnl"/>
        </w:rPr>
        <w:t xml:space="preserve">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r w:rsidRPr="00522247">
        <w:rPr>
          <w:rFonts w:ascii="HelveticaNeue LT 55 Roman" w:hAnsi="HelveticaNeue LT 55 Roman" w:cs="HelveticaNeue LT 55 Roman"/>
          <w:color w:val="000000"/>
          <w:sz w:val="18"/>
          <w:szCs w:val="18"/>
          <w:lang w:val="es-ES_tradnl"/>
        </w:rPr>
        <w:t>23</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Diseño Universal:</w:t>
      </w:r>
      <w:r w:rsidRPr="00522247">
        <w:rPr>
          <w:rFonts w:ascii="HelveticaNeue LT 55 Roman" w:hAnsi="HelveticaNeue LT 55 Roman" w:cs="HelveticaNeue LT 55 Roman"/>
          <w:color w:val="000000"/>
          <w:sz w:val="26"/>
          <w:szCs w:val="26"/>
          <w:lang w:val="es-ES_tradnl"/>
        </w:rPr>
        <w:t xml:space="preserve">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r w:rsidRPr="00522247">
        <w:rPr>
          <w:rFonts w:ascii="HelveticaNeue LT 55 Roman" w:hAnsi="HelveticaNeue LT 55 Roman" w:cs="HelveticaNeue LT 55 Roman"/>
          <w:color w:val="000000"/>
          <w:sz w:val="18"/>
          <w:szCs w:val="18"/>
          <w:lang w:val="es-ES_tradnl"/>
        </w:rPr>
        <w:t>24</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Estereotipo:</w:t>
      </w:r>
      <w:r w:rsidRPr="00522247">
        <w:rPr>
          <w:rFonts w:ascii="HelveticaNeue LT 55 Roman" w:hAnsi="HelveticaNeue LT 55 Roman" w:cs="HelveticaNeue LT 55 Roman"/>
          <w:color w:val="000000"/>
          <w:sz w:val="26"/>
          <w:szCs w:val="26"/>
          <w:lang w:val="es-ES_tradnl"/>
        </w:rPr>
        <w:t xml:space="preserve"> asignación a una persona determinada, características o funciones específicas, únicamente por su pertenencia a un grupo social.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lastRenderedPageBreak/>
        <w:t>• In Dubio Pro Victima:</w:t>
      </w:r>
      <w:r w:rsidRPr="00522247">
        <w:rPr>
          <w:rFonts w:ascii="HelveticaNeue LT 55 Roman" w:hAnsi="HelveticaNeue LT 55 Roman" w:cs="HelveticaNeue LT 55 Roman"/>
          <w:color w:val="000000"/>
          <w:sz w:val="26"/>
          <w:szCs w:val="26"/>
          <w:lang w:val="es-ES_tradnl"/>
        </w:rPr>
        <w:t xml:space="preserve"> principio de protección, que busca salvaguardar la vida, integridad y dignidad de las víctimas, para que sus derechos adquieran primacía en el proceso y pueda participar en el mismo con seguridad. Ante la duda a favor de la víctima.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Interés Superior del Niño/a:</w:t>
      </w:r>
      <w:r w:rsidRPr="00522247">
        <w:rPr>
          <w:rFonts w:ascii="HelveticaNeue LT 55 Roman" w:hAnsi="HelveticaNeue LT 55 Roman" w:cs="HelveticaNeue LT 55 Roman"/>
          <w:color w:val="000000"/>
          <w:sz w:val="26"/>
          <w:szCs w:val="26"/>
          <w:lang w:val="es-ES_tradnl"/>
        </w:rPr>
        <w:t xml:space="preserve"> todas las medidas respecto del niño deben estar basadas en la consideración del interés superior del mismo. Corresponde  al Estado asegurar una adecuada protección y cuidado, cuando los padres y madres, u otras personas responsables, no tienen capacidad para hacerlo. Convención sobre los Derechos del Niño.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Interés Superior de la Víctima:</w:t>
      </w:r>
      <w:r w:rsidRPr="00522247">
        <w:rPr>
          <w:rFonts w:ascii="HelveticaNeue LT 55 Roman" w:hAnsi="HelveticaNeue LT 55 Roman" w:cs="HelveticaNeue LT 55 Roman"/>
          <w:color w:val="000000"/>
          <w:sz w:val="26"/>
          <w:szCs w:val="26"/>
          <w:lang w:val="es-ES_tradnl"/>
        </w:rPr>
        <w:t xml:space="preserve"> todas las medidas respecto de la víctima deben responder al interés superior de la misma. El proceso debe salvaguardar todos los derechos y la integridad de la víctima.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Intérprete:</w:t>
      </w:r>
      <w:r w:rsidRPr="00522247">
        <w:rPr>
          <w:rFonts w:ascii="HelveticaNeue LT 55 Roman" w:hAnsi="HelveticaNeue LT 55 Roman" w:cs="HelveticaNeue LT 55 Roman"/>
          <w:color w:val="000000"/>
          <w:sz w:val="26"/>
          <w:szCs w:val="26"/>
          <w:lang w:val="es-ES_tradnl"/>
        </w:rPr>
        <w:t xml:space="preserve"> se debe contar con un intérprete en lengua de señas o de lectura de labios, entre otras especialidades, cuando la persona tenga una discapacidad (física, auditiva, visual o psicosocial). Además, se debe procurar que el intérprete brinde la información completa y se garantice la comprensión sobre lo informado.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6"/>
          <w:szCs w:val="16"/>
          <w:lang w:val="es-ES_tradnl"/>
        </w:rPr>
      </w:pPr>
      <w:r w:rsidRPr="00522247">
        <w:rPr>
          <w:rFonts w:ascii="HelveticaNeue LT 55 Roman" w:hAnsi="HelveticaNeue LT 55 Roman" w:cs="HelveticaNeue LT 55 Roman"/>
          <w:b/>
          <w:bCs/>
          <w:color w:val="000000"/>
          <w:sz w:val="26"/>
          <w:szCs w:val="26"/>
          <w:lang w:val="es-ES_tradnl"/>
        </w:rPr>
        <w:t xml:space="preserve">• Género: </w:t>
      </w:r>
      <w:r w:rsidRPr="00522247">
        <w:rPr>
          <w:rFonts w:ascii="HelveticaNeue LT 55 Roman" w:hAnsi="HelveticaNeue LT 55 Roman" w:cs="HelveticaNeue LT 55 Roman"/>
          <w:color w:val="000000"/>
          <w:sz w:val="26"/>
          <w:szCs w:val="26"/>
          <w:lang w:val="es-ES_tradnl"/>
        </w:rPr>
        <w:t>se refiere a las identidades, las funciones y los atributos construidos socialmente de la mujer y el hombre y al significado social y cultural que la sociedad atribuye a esas diferencias biológicas, lo que da lugar a relaciones jerárquicas entre hombres y mujeres y a la distribución de facultades y derechos en favor del hombre y en detrimento de la mujer. El lugar que la mujer y el hombre ocupan en la sociedad depende de factores políticos, económicos, culturales, sociales, religiosos, ideológicos y ambientales que la cultura, la sociedad y la comunidad pueden cambiar.</w:t>
      </w:r>
      <w:r w:rsidRPr="00522247">
        <w:rPr>
          <w:rFonts w:ascii="HelveticaNeue LT 55 Roman" w:hAnsi="HelveticaNeue LT 55 Roman" w:cs="HelveticaNeue LT 55 Roman"/>
          <w:color w:val="000000"/>
          <w:sz w:val="18"/>
          <w:szCs w:val="18"/>
          <w:lang w:val="es-ES_tradnl"/>
        </w:rPr>
        <w:t>25</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6"/>
          <w:szCs w:val="16"/>
          <w:lang w:val="es-ES_tradnl"/>
        </w:rPr>
      </w:pPr>
      <w:r w:rsidRPr="00522247">
        <w:rPr>
          <w:rFonts w:ascii="HelveticaNeue LT 55 Roman" w:hAnsi="HelveticaNeue LT 55 Roman" w:cs="HelveticaNeue LT 55 Roman"/>
          <w:color w:val="000000"/>
          <w:sz w:val="26"/>
          <w:szCs w:val="26"/>
          <w:lang w:val="es-ES_tradnl"/>
        </w:rPr>
        <w:t>La utilización de la categoría género revela que, aunque el estatus o la situación de las mujeres puede variar de una cultura a la otra, de un país al otro, de un momento histórico a otro, persiste una constante: la subordinación de las mujeres a los hombres. La violencia de género contra las mujeres es una manifestación de las relaciones de poder históricamente desiguales entre mujeres y hombres.</w:t>
      </w:r>
      <w:r w:rsidRPr="00522247">
        <w:rPr>
          <w:rFonts w:ascii="HelveticaNeue LT 55 Roman" w:hAnsi="HelveticaNeue LT 55 Roman" w:cs="HelveticaNeue LT 55 Roman"/>
          <w:color w:val="000000"/>
          <w:sz w:val="18"/>
          <w:szCs w:val="18"/>
          <w:lang w:val="es-ES_tradnl"/>
        </w:rPr>
        <w:t>26</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Lectura Fácil:</w:t>
      </w:r>
      <w:r w:rsidRPr="00522247">
        <w:rPr>
          <w:rFonts w:ascii="HelveticaNeue LT 55 Roman" w:hAnsi="HelveticaNeue LT 55 Roman" w:cs="HelveticaNeue LT 55 Roman"/>
          <w:color w:val="000000"/>
          <w:sz w:val="26"/>
          <w:szCs w:val="26"/>
          <w:lang w:val="es-ES_tradnl"/>
        </w:rPr>
        <w:t xml:space="preserve"> se le denomina así a la forma de facilitar el acceso a la información y es una metodología que permite crear y adaptar documentos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para</w:t>
      </w:r>
      <w:proofErr w:type="gramEnd"/>
      <w:r w:rsidRPr="00522247">
        <w:rPr>
          <w:rFonts w:ascii="HelveticaNeue LT 55 Roman" w:hAnsi="HelveticaNeue LT 55 Roman" w:cs="HelveticaNeue LT 55 Roman"/>
          <w:color w:val="000000"/>
          <w:sz w:val="26"/>
          <w:szCs w:val="26"/>
          <w:lang w:val="es-ES_tradnl"/>
        </w:rPr>
        <w:t xml:space="preserve"> que sean más fáciles de entender. La lectura fácil no sólo afecta al texto, sino también a sus ilustraciones, diseño y maquetación. (Es funcional para personas con discapacidad intelectual, psicosocial y otras poblaciones con dificultades de </w:t>
      </w:r>
      <w:proofErr w:type="spellStart"/>
      <w:r w:rsidRPr="00522247">
        <w:rPr>
          <w:rFonts w:ascii="HelveticaNeue LT 55 Roman" w:hAnsi="HelveticaNeue LT 55 Roman" w:cs="HelveticaNeue LT 55 Roman"/>
          <w:color w:val="000000"/>
          <w:sz w:val="26"/>
          <w:szCs w:val="26"/>
          <w:lang w:val="es-ES_tradnl"/>
        </w:rPr>
        <w:t>lecto</w:t>
      </w:r>
      <w:proofErr w:type="spellEnd"/>
      <w:r w:rsidRPr="00522247">
        <w:rPr>
          <w:rFonts w:ascii="HelveticaNeue LT 55 Roman" w:hAnsi="HelveticaNeue LT 55 Roman" w:cs="HelveticaNeue LT 55 Roman"/>
          <w:color w:val="000000"/>
          <w:sz w:val="26"/>
          <w:szCs w:val="26"/>
          <w:lang w:val="es-ES_tradnl"/>
        </w:rPr>
        <w:t>-escritura).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Lengua de señas:</w:t>
      </w:r>
      <w:r w:rsidRPr="00522247">
        <w:rPr>
          <w:rFonts w:ascii="HelveticaNeue LT 55 Roman" w:hAnsi="HelveticaNeue LT 55 Roman" w:cs="HelveticaNeue LT 55 Roman"/>
          <w:color w:val="000000"/>
          <w:sz w:val="26"/>
          <w:szCs w:val="26"/>
          <w:lang w:val="es-ES_tradnl"/>
        </w:rPr>
        <w:t xml:space="preserve"> consiste en una serie de signos gestuales articulados con las manos y acompañados de expresiones faciales, mirada intencional y movimiento corporal, dotados de función lingüística. Forma parte del patrimonio lingüístico de la comunidad sorda y es tan rica y compleja en vocabulario y gramática como cualquier lengua oral.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xml:space="preserve">• Lenguaje: </w:t>
      </w:r>
      <w:r w:rsidRPr="00522247">
        <w:rPr>
          <w:rFonts w:ascii="HelveticaNeue LT 55 Roman" w:hAnsi="HelveticaNeue LT 55 Roman" w:cs="HelveticaNeue LT 55 Roman"/>
          <w:color w:val="000000"/>
          <w:sz w:val="26"/>
          <w:szCs w:val="26"/>
          <w:lang w:val="es-ES_tradnl"/>
        </w:rPr>
        <w:t>se entenderá tanto el lenguaje oral como la lengua de señas y otras formas de comunicación no verbal.</w:t>
      </w:r>
      <w:r w:rsidRPr="00522247">
        <w:rPr>
          <w:rFonts w:ascii="HelveticaNeue LT 55 Roman" w:hAnsi="HelveticaNeue LT 55 Roman" w:cs="HelveticaNeue LT 55 Roman"/>
          <w:color w:val="000000"/>
          <w:sz w:val="18"/>
          <w:szCs w:val="18"/>
          <w:lang w:val="es-ES_tradnl"/>
        </w:rPr>
        <w:t>27</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Persona con discapacidad:</w:t>
      </w:r>
      <w:r w:rsidRPr="00522247">
        <w:rPr>
          <w:rFonts w:ascii="HelveticaNeue LT 55 Roman" w:hAnsi="HelveticaNeue LT 55 Roman" w:cs="HelveticaNeue LT 55 Roman"/>
          <w:color w:val="000000"/>
          <w:sz w:val="26"/>
          <w:szCs w:val="26"/>
          <w:lang w:val="es-ES_tradnl"/>
        </w:rPr>
        <w:t xml:space="preserve"> es el término con el que han convenido en nombrarse a sí mismas las personas que tienen algún tipo de discapacidad. Para la Convención las personas con discapacidad incluyen “aquellas personas que tengan deficiencias físicas, mentales, intelectuales o sensoriales a largo plazo que, al interactuar con diversas barreras, puedan </w:t>
      </w:r>
      <w:r w:rsidRPr="00522247">
        <w:rPr>
          <w:rFonts w:ascii="HelveticaNeue LT 55 Roman" w:hAnsi="HelveticaNeue LT 55 Roman" w:cs="HelveticaNeue LT 55 Roman"/>
          <w:color w:val="000000"/>
          <w:sz w:val="26"/>
          <w:szCs w:val="26"/>
          <w:lang w:val="es-ES_tradnl"/>
        </w:rPr>
        <w:lastRenderedPageBreak/>
        <w:t>impedir su participación plena y efectiva en la sociedad, en igualdad de condiciones con las demás”.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Prejuicio:</w:t>
      </w:r>
      <w:r w:rsidRPr="00522247">
        <w:rPr>
          <w:rFonts w:ascii="HelveticaNeue LT 55 Roman" w:hAnsi="HelveticaNeue LT 55 Roman" w:cs="HelveticaNeue LT 55 Roman"/>
          <w:color w:val="000000"/>
          <w:sz w:val="26"/>
          <w:szCs w:val="26"/>
          <w:lang w:val="es-ES_tradnl"/>
        </w:rPr>
        <w:t xml:space="preserve"> a falsa generalización de ciertas características en los individuos que se consideran estáticas e inamovibles. En este sentido, es posible entender también la racionalización de una percepción generalmente negativa hacia aquellas personas o situaciones que resultan ajenas o diferentes a las nuestras.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Sistema de Apoyos</w:t>
      </w:r>
      <w:r w:rsidRPr="00522247">
        <w:rPr>
          <w:rFonts w:ascii="HelveticaNeue LT 55 Roman" w:hAnsi="HelveticaNeue LT 55 Roman" w:cs="HelveticaNeue LT 55 Roman"/>
          <w:color w:val="000000"/>
          <w:sz w:val="18"/>
          <w:szCs w:val="18"/>
          <w:lang w:val="es-ES_tradnl"/>
        </w:rPr>
        <w:t>28</w:t>
      </w:r>
      <w:r w:rsidRPr="00522247">
        <w:rPr>
          <w:rFonts w:ascii="HelveticaNeue LT 55 Roman" w:hAnsi="HelveticaNeue LT 55 Roman" w:cs="HelveticaNeue LT 55 Roman"/>
          <w:b/>
          <w:bCs/>
          <w:color w:val="000000"/>
          <w:sz w:val="26"/>
          <w:szCs w:val="26"/>
          <w:lang w:val="es-ES_tradnl"/>
        </w:rPr>
        <w:t>:</w:t>
      </w:r>
      <w:r w:rsidRPr="00522247">
        <w:rPr>
          <w:rFonts w:ascii="HelveticaNeue LT 55 Roman" w:hAnsi="HelveticaNeue LT 55 Roman" w:cs="HelveticaNeue LT 55 Roman"/>
          <w:color w:val="000000"/>
          <w:sz w:val="26"/>
          <w:szCs w:val="26"/>
          <w:lang w:val="es-ES_tradnl"/>
        </w:rPr>
        <w:t xml:space="preserve"> el sistema de apoyos se vincula especialmente a los mecanismos necesarios para salvaguardar a las personas que por situación de discapacidad deben tomar decisiones y asumir responsabilidades con vinculación e implicación jurídica. El sistema de apoyos propone la construcción de mecanismos no regidos por esta noción ya obsoleta de “declaración de incapacidad”. Dando lugar a situaciones de las personas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con</w:t>
      </w:r>
      <w:proofErr w:type="gramEnd"/>
      <w:r w:rsidRPr="00522247">
        <w:rPr>
          <w:rFonts w:ascii="HelveticaNeue LT 55 Roman" w:hAnsi="HelveticaNeue LT 55 Roman" w:cs="HelveticaNeue LT 55 Roman"/>
          <w:color w:val="000000"/>
          <w:sz w:val="26"/>
          <w:szCs w:val="26"/>
          <w:lang w:val="es-ES_tradnl"/>
        </w:rPr>
        <w:t xml:space="preserve"> discapacidad en las que eventualmente y con carácter temporario puedan necesitar y acceder a los apoyos necesarios (de otras personas, de recursos tecnológicos, entre otros) para ejercer en igualdad de condiciones su calidad de sujetos de derechos. Este sistema permite que la persona sea acompañada, apoyada en el ejercicio de su autonomía y sus derechos y que no sea sustituida en su calidad de persona.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Intérprete:</w:t>
      </w:r>
      <w:r w:rsidRPr="00522247">
        <w:rPr>
          <w:rFonts w:ascii="HelveticaNeue LT 55 Roman" w:hAnsi="HelveticaNeue LT 55 Roman" w:cs="HelveticaNeue LT 55 Roman"/>
          <w:color w:val="000000"/>
          <w:sz w:val="26"/>
          <w:szCs w:val="26"/>
          <w:lang w:val="es-ES_tradnl"/>
        </w:rPr>
        <w:t xml:space="preserve"> si la persona con discapacidad se expresa con dificultad en el idioma español se deberá contar con un intérprete de su idioma.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Traductor:</w:t>
      </w:r>
      <w:r w:rsidRPr="00522247">
        <w:rPr>
          <w:rFonts w:ascii="HelveticaNeue LT 55 Roman" w:hAnsi="HelveticaNeue LT 55 Roman" w:cs="HelveticaNeue LT 55 Roman"/>
          <w:color w:val="000000"/>
          <w:sz w:val="26"/>
          <w:szCs w:val="26"/>
          <w:lang w:val="es-ES_tradnl"/>
        </w:rPr>
        <w:t xml:space="preserve"> se debe contar con un traductor, cuando la lengua materna de la persona con discapacidad sea un idioma distinto al español. Además, se debe procurar que el traductor brinde la información completa y se garantice la comprensión sobre lo informado.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Víctima:</w:t>
      </w:r>
      <w:r w:rsidRPr="00522247">
        <w:rPr>
          <w:rFonts w:ascii="HelveticaNeue LT 55 Roman" w:hAnsi="HelveticaNeue LT 55 Roman" w:cs="HelveticaNeue LT 55 Roman"/>
          <w:color w:val="000000"/>
          <w:sz w:val="26"/>
          <w:szCs w:val="26"/>
          <w:lang w:val="es-ES_tradnl"/>
        </w:rPr>
        <w:t xml:space="preserve"> para los efectos del presente protocolo, se utilizará la definición de Víctima contenida en la Declaración sobre los Principios Fundamentales de Justicia relativos a las Víctimas de Delitos y del Abuso de Poder de la Asamblea General de las Naciones Unidas, mil novecientos ochenta y cinco (1985); “Personas que individual o colectivamente hayan sufrido daños, incluidos lesiones físicas o mentales, sufrimiento emocional, pérdida financiera o menoscabo sustancial de sus derechos fundamentales, como consecuencia de acciones u omisiones que violen la legislación vigente de la víctima directa y a las personas que hayan sufrido daños al intervenir para asistir a la víctima en peligro o para prevenir la victimización”.</w:t>
      </w:r>
      <w:r w:rsidRPr="00522247">
        <w:rPr>
          <w:rFonts w:ascii="HelveticaNeue LT 55 Roman" w:hAnsi="HelveticaNeue LT 55 Roman" w:cs="HelveticaNeue LT 55 Roman"/>
          <w:color w:val="000000"/>
          <w:sz w:val="16"/>
          <w:szCs w:val="16"/>
          <w:lang w:val="es-ES_tradnl"/>
        </w:rPr>
        <w:t>29</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r w:rsidRPr="00522247">
        <w:rPr>
          <w:rFonts w:ascii="HelveticaNeue LT 55 Roman" w:hAnsi="HelveticaNeue LT 55 Roman" w:cs="HelveticaNeue LT 55 Roman"/>
          <w:b/>
          <w:bCs/>
          <w:color w:val="000000"/>
          <w:sz w:val="26"/>
          <w:szCs w:val="26"/>
          <w:lang w:val="es-ES_tradnl"/>
        </w:rPr>
        <w:t>VÍCTIMA DEL DELITO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i/>
          <w:iCs/>
          <w:color w:val="000000"/>
          <w:lang w:val="es-ES_tradnl"/>
        </w:rPr>
        <w:t>En el Sistema de Naciones Unidas, se entiende que víctima del delito es toda persona que: ... individual o colectivamente, haya sufrido daños, inclusive     lesiones físicas o mentales, sufrimiento emocional, pérdida financiera o    menoscabo sustancial de los derechos fundamentales, como consecuencia de acciones u omisiones que violen la legislación penal vigente en los Estados Miembros, incluida la que proscribe el abuso de poder.</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6"/>
          <w:szCs w:val="16"/>
          <w:lang w:val="es-ES_tradnl"/>
        </w:rPr>
      </w:pPr>
      <w:r w:rsidRPr="00522247">
        <w:rPr>
          <w:rFonts w:ascii="HelveticaNeue LT 55 Roman" w:hAnsi="HelveticaNeue LT 55 Roman" w:cs="HelveticaNeue LT 55 Roman"/>
          <w:color w:val="000000"/>
          <w:sz w:val="26"/>
          <w:szCs w:val="26"/>
          <w:lang w:val="es-ES_tradnl"/>
        </w:rPr>
        <w:t>En este concepto es importante tomar en cuenta que existen delitos que impactan no sólo a la persona en quien recae la conducta ilícita, de ahí que considera que también entran en esta categoría</w:t>
      </w:r>
      <w:proofErr w:type="gramStart"/>
      <w:r w:rsidRPr="00522247">
        <w:rPr>
          <w:rFonts w:ascii="HelveticaNeue LT 55 Roman" w:hAnsi="HelveticaNeue LT 55 Roman" w:cs="HelveticaNeue LT 55 Roman"/>
          <w:color w:val="000000"/>
          <w:sz w:val="26"/>
          <w:szCs w:val="26"/>
          <w:lang w:val="es-ES_tradnl"/>
        </w:rPr>
        <w:t>:  los</w:t>
      </w:r>
      <w:proofErr w:type="gramEnd"/>
      <w:r w:rsidRPr="00522247">
        <w:rPr>
          <w:rFonts w:ascii="HelveticaNeue LT 55 Roman" w:hAnsi="HelveticaNeue LT 55 Roman" w:cs="HelveticaNeue LT 55 Roman"/>
          <w:color w:val="000000"/>
          <w:sz w:val="26"/>
          <w:szCs w:val="26"/>
          <w:lang w:val="es-ES_tradnl"/>
        </w:rPr>
        <w:t xml:space="preserve"> familiares o personas a cargo que tengan relación inmediata con la víctima directa y a las personas que hayan sufrido daños al intervenir para asistir a la víctima en peligro o para prevenir la victimización.</w:t>
      </w:r>
      <w:r w:rsidRPr="00522247">
        <w:rPr>
          <w:rFonts w:ascii="HelveticaNeue LT 55 Roman" w:hAnsi="HelveticaNeue LT 55 Roman" w:cs="HelveticaNeue LT 55 Roman"/>
          <w:color w:val="000000"/>
          <w:sz w:val="16"/>
          <w:szCs w:val="16"/>
          <w:lang w:val="es-ES_tradnl"/>
        </w:rPr>
        <w:t>30</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El artículo 117 del Código Procesal Penal de Guatemala recoge estas definiciones y establece que,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i/>
          <w:iCs/>
          <w:color w:val="000000"/>
          <w:lang w:val="es-ES_tradnl"/>
        </w:rPr>
      </w:pPr>
      <w:r w:rsidRPr="00522247">
        <w:rPr>
          <w:rFonts w:ascii="HelveticaNeue LT 55 Roman" w:hAnsi="HelveticaNeue LT 55 Roman" w:cs="HelveticaNeue LT 55 Roman"/>
          <w:b/>
          <w:bCs/>
          <w:i/>
          <w:iCs/>
          <w:color w:val="000000"/>
          <w:lang w:val="es-ES_tradnl"/>
        </w:rPr>
        <w:lastRenderedPageBreak/>
        <w:t>Se entenderá por víctimas a las personas que, individual o colectivamente,       hayan sufrido daños, incluidas lesiones físicas o mentales, sufrimiento       emocional, pérdida financiera o menoscabo sustancial de sus derechos fundamentales, como consecuencia de acciones u omisiones que violen la legislación penal vigente. Se incluye, además, en su caso, al cónyuge, a los familiares o dependientes inmediatos de la víctima directa y/o a la persona que conviva con ella en el momento de cometerse el delito, y a las personas                que hayan sufrido daños al intervenir para asistir a la víctima en peligro o para     prevenir la victimización.</w:t>
      </w: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i/>
          <w:iCs/>
          <w:color w:val="000000"/>
          <w:lang w:val="es-ES_tradnl"/>
        </w:rPr>
        <w:t>Artículo 38. Decreto 21-2016 por el cual se reforma el numeral 1 del artículo 117 del Decreto Número 51-92 del Congreso de la República de Guatemala, Código Procesal Penal.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6"/>
          <w:szCs w:val="16"/>
          <w:lang w:val="es-ES_tradnl"/>
        </w:rPr>
      </w:pPr>
      <w:r w:rsidRPr="00522247">
        <w:rPr>
          <w:rFonts w:ascii="HelveticaNeue LT 55 Roman" w:hAnsi="HelveticaNeue LT 55 Roman" w:cs="HelveticaNeue LT 55 Roman"/>
          <w:b/>
          <w:bCs/>
          <w:color w:val="000000"/>
          <w:sz w:val="26"/>
          <w:szCs w:val="26"/>
          <w:lang w:val="es-ES_tradnl"/>
        </w:rPr>
        <w:t>• Victimización secundaria:</w:t>
      </w:r>
      <w:r w:rsidRPr="00522247">
        <w:rPr>
          <w:rFonts w:ascii="HelveticaNeue LT 55 Roman" w:hAnsi="HelveticaNeue LT 55 Roman" w:cs="HelveticaNeue LT 55 Roman"/>
          <w:color w:val="000000"/>
          <w:sz w:val="26"/>
          <w:szCs w:val="26"/>
          <w:lang w:val="es-ES_tradnl"/>
        </w:rPr>
        <w:t xml:space="preserve"> daños psicológicos, emocionales, económicos y patrimoniales que sufre la víctima de un delito, provocados por deficiencias del sistema penal y comportamientos indebidos de operadores y administradores de justicia.</w:t>
      </w:r>
      <w:r w:rsidRPr="00522247">
        <w:rPr>
          <w:rFonts w:ascii="HelveticaNeue LT 55 Roman" w:hAnsi="HelveticaNeue LT 55 Roman" w:cs="HelveticaNeue LT 55 Roman"/>
          <w:color w:val="000000"/>
          <w:sz w:val="16"/>
          <w:szCs w:val="16"/>
          <w:lang w:val="es-ES_tradnl"/>
        </w:rPr>
        <w:t>31</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De conformidad con el Eje 1 del Plan Estratégico Institucional 2018-2023 de la Fiscal General de la República y Jefe del Ministerio Público, el modelo de gestión fiscal por Unidades Funcionales se readecuó y se crea el Modelo de Gestión Integral de Casos -GIC-, el cual tiene su fundamento en el Acuerdo 60-2019 “Reglamento de Organización, Funcionamiento y Gestión de las Fiscalías”, en ese sentido, también es importante que el personal fiscal, técnico y administrativo, tome en cuenta la siguiente definición de conformidad con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el</w:t>
      </w:r>
      <w:proofErr w:type="gramEnd"/>
      <w:r w:rsidRPr="00522247">
        <w:rPr>
          <w:rFonts w:ascii="HelveticaNeue LT 55 Roman" w:hAnsi="HelveticaNeue LT 55 Roman" w:cs="HelveticaNeue LT 55 Roman"/>
          <w:color w:val="000000"/>
          <w:sz w:val="26"/>
          <w:szCs w:val="26"/>
          <w:lang w:val="es-ES_tradnl"/>
        </w:rPr>
        <w:t xml:space="preserve"> artículo 3 numeral a) de dicho Reglamento: Gestión Integral de Casos: Es un conjunto de lineamientos que determina una estructura organizacional adecuada en las Fiscalías, que detalla el funcionamiento de sus distintos componentes en forma integral, para lograr una gestión conforme a los principios y disposiciones que establece su reglamento, así como los </w:t>
      </w:r>
      <w:r w:rsidRPr="00522247">
        <w:rPr>
          <w:rFonts w:ascii="HelveticaNeue LT 55 Roman" w:hAnsi="HelveticaNeue LT 55 Roman" w:cs="HelveticaNeue LT 55 Roman"/>
          <w:color w:val="000000"/>
          <w:sz w:val="26"/>
          <w:szCs w:val="26"/>
          <w:lang w:val="es-ES_tradnl"/>
        </w:rPr>
        <w:lastRenderedPageBreak/>
        <w:t>criterios y directrices que permitan hacer más efectiva y eficaz la actuación del Ministerio Público.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Asimismo, la definición del principio de “Integralidad de la Función Fiscal”, contenida en la literal f, del Artículo 5 y el Acuerdo en el que se establece que la dirección de la investigación criminal y la persecución penal serán ejercidas por un mismo equipo de trabajo, procurando mantener el conocimiento de un caso desde su inicio, sin perder de vista la especialidad de los fenómenos criminales, para un abordaje idóneo e integral en las diferentes etapas del proceso. La aplicación de este principio es fundamental, ya que, con el conocimiento de los casos por un mismo equipo desde el inicio hasta su finalización, se evitará la victimización secundaria, asimismo, la gestión de los casos se realiza desde la figura del fiscal natural.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30"/>
          <w:szCs w:val="30"/>
          <w:lang w:val="es-ES_tradnl"/>
        </w:rPr>
        <w:t>1.7 PREVINIENDO LA VICTIMIZACIÓN SECUNDARIA</w:t>
      </w:r>
      <w:r w:rsidRPr="00522247">
        <w:rPr>
          <w:rFonts w:ascii="HelveticaNeue LT 55 Roman" w:hAnsi="HelveticaNeue LT 55 Roman" w:cs="HelveticaNeue LT 55 Roman"/>
          <w:color w:val="000000"/>
          <w:sz w:val="18"/>
          <w:szCs w:val="18"/>
          <w:lang w:val="es-ES_tradnl"/>
        </w:rPr>
        <w:t>32</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Es parte fundamental de un abordaje integral conocer la normativa nacional e internacional en relación directa con las personas con discapacidad, con el objetivo de brindar acceso efectivo al sistema de justicia de este colectivo.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i/>
          <w:iCs/>
          <w:color w:val="000000"/>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i/>
          <w:iCs/>
          <w:color w:val="000000"/>
          <w:lang w:val="es-ES_tradnl"/>
        </w:rPr>
        <w:t>“El carisma, la persistencia y el acompañamiento son parte fundamental para  lograr llevar cualquier caso”</w:t>
      </w:r>
      <w:r w:rsidRPr="00522247">
        <w:rPr>
          <w:rFonts w:ascii="HelveticaNeue LT 55 Roman" w:hAnsi="HelveticaNeue LT 55 Roman" w:cs="HelveticaNeue LT 55 Roman"/>
          <w:b/>
          <w:bCs/>
          <w:i/>
          <w:iCs/>
          <w:color w:val="000000"/>
          <w:sz w:val="26"/>
          <w:szCs w:val="26"/>
          <w:lang w:val="es-ES_tradnl"/>
        </w:rPr>
        <w:t>.</w:t>
      </w:r>
      <w:r w:rsidRPr="00522247">
        <w:rPr>
          <w:rFonts w:ascii="HelveticaNeue LT 55 Roman" w:hAnsi="HelveticaNeue LT 55 Roman" w:cs="HelveticaNeue LT 55 Roman"/>
          <w:color w:val="000000"/>
          <w:sz w:val="18"/>
          <w:szCs w:val="18"/>
          <w:lang w:val="es-ES_tradnl"/>
        </w:rPr>
        <w:t>33</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El proceso debe propender por la participación de la víctima</w:t>
      </w:r>
      <w:proofErr w:type="gramStart"/>
      <w:r w:rsidRPr="00522247">
        <w:rPr>
          <w:rFonts w:ascii="HelveticaNeue LT 55 Roman" w:hAnsi="HelveticaNeue LT 55 Roman" w:cs="HelveticaNeue LT 55 Roman"/>
          <w:color w:val="000000"/>
          <w:sz w:val="26"/>
          <w:szCs w:val="26"/>
          <w:lang w:val="es-ES_tradnl"/>
        </w:rPr>
        <w:t>,</w:t>
      </w:r>
      <w:r w:rsidRPr="00522247">
        <w:rPr>
          <w:rFonts w:ascii="HelveticaNeue LT 55 Roman" w:hAnsi="HelveticaNeue LT 55 Roman" w:cs="HelveticaNeue LT 55 Roman"/>
          <w:color w:val="000000"/>
          <w:sz w:val="16"/>
          <w:szCs w:val="16"/>
          <w:lang w:val="es-ES_tradnl"/>
        </w:rPr>
        <w:t>34</w:t>
      </w:r>
      <w:proofErr w:type="gramEnd"/>
      <w:r w:rsidRPr="00522247">
        <w:rPr>
          <w:rFonts w:ascii="HelveticaNeue LT 55 Roman" w:hAnsi="HelveticaNeue LT 55 Roman" w:cs="HelveticaNeue LT 55 Roman"/>
          <w:color w:val="000000"/>
          <w:sz w:val="26"/>
          <w:szCs w:val="26"/>
          <w:lang w:val="es-ES_tradnl"/>
        </w:rPr>
        <w:t xml:space="preserve"> el uso de mecanismos judiciales sencillos, rápidos, eficaces e imparciales, con un trato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respetuoso</w:t>
      </w:r>
      <w:proofErr w:type="gramEnd"/>
      <w:r w:rsidRPr="00522247">
        <w:rPr>
          <w:rFonts w:ascii="HelveticaNeue LT 55 Roman" w:hAnsi="HelveticaNeue LT 55 Roman" w:cs="HelveticaNeue LT 55 Roman"/>
          <w:color w:val="000000"/>
          <w:sz w:val="26"/>
          <w:szCs w:val="26"/>
          <w:lang w:val="es-ES_tradnl"/>
        </w:rPr>
        <w:t>, donde la prueba física no sea prevalente, ausente de prejuicios personales o culturales a fin de proteger la dignidad.</w:t>
      </w:r>
      <w:r w:rsidRPr="00522247">
        <w:rPr>
          <w:rFonts w:ascii="HelveticaNeue LT 55 Roman" w:hAnsi="HelveticaNeue LT 55 Roman" w:cs="HelveticaNeue LT 55 Roman"/>
          <w:color w:val="000000"/>
          <w:sz w:val="18"/>
          <w:szCs w:val="18"/>
          <w:lang w:val="es-ES_tradnl"/>
        </w:rPr>
        <w:t>35</w:t>
      </w:r>
      <w:r w:rsidRPr="00522247">
        <w:rPr>
          <w:rFonts w:ascii="HelveticaNeue LT 55 Roman" w:hAnsi="HelveticaNeue LT 55 Roman" w:cs="HelveticaNeue LT 55 Roman"/>
          <w:color w:val="000000"/>
          <w:sz w:val="26"/>
          <w:szCs w:val="26"/>
          <w:lang w:val="es-ES_tradnl"/>
        </w:rPr>
        <w:t xml:space="preserve"> La investigación y  litigio de cualquier caso debe respetar el debido proceso y los estándares nacionales e internacionales, donde sea prioridad lograr justicia para las personas con discapacidad. Los profesionales deben plasmar la perspectiva de género y enfoque </w:t>
      </w:r>
      <w:proofErr w:type="spellStart"/>
      <w:r w:rsidRPr="00522247">
        <w:rPr>
          <w:rFonts w:ascii="HelveticaNeue LT 55 Roman" w:hAnsi="HelveticaNeue LT 55 Roman" w:cs="HelveticaNeue LT 55 Roman"/>
          <w:color w:val="000000"/>
          <w:sz w:val="26"/>
          <w:szCs w:val="26"/>
          <w:lang w:val="es-ES_tradnl"/>
        </w:rPr>
        <w:t>victimológico</w:t>
      </w:r>
      <w:proofErr w:type="spellEnd"/>
      <w:r w:rsidRPr="00522247">
        <w:rPr>
          <w:rFonts w:ascii="HelveticaNeue LT 55 Roman" w:hAnsi="HelveticaNeue LT 55 Roman" w:cs="HelveticaNeue LT 55 Roman"/>
          <w:color w:val="000000"/>
          <w:sz w:val="26"/>
          <w:szCs w:val="26"/>
          <w:lang w:val="es-ES_tradnl"/>
        </w:rPr>
        <w:t xml:space="preserve"> en los procesos. Todos los casos deben contar con los elementos de la teoría del caso, para que a través de la construcción de casos fuertes logren educar y transformar imaginarios en la línea de justicia. Investigaciones y litigios solidos generan un real acceso a la justicia de las personas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Este apartado enuncia algunos lineamientos</w:t>
      </w:r>
      <w:r w:rsidRPr="00522247">
        <w:rPr>
          <w:rFonts w:ascii="HelveticaNeue LT 55 Roman" w:hAnsi="HelveticaNeue LT 55 Roman" w:cs="HelveticaNeue LT 55 Roman"/>
          <w:color w:val="000000"/>
          <w:sz w:val="18"/>
          <w:szCs w:val="18"/>
          <w:lang w:val="es-ES_tradnl"/>
        </w:rPr>
        <w:t>36</w:t>
      </w:r>
      <w:r w:rsidRPr="00522247">
        <w:rPr>
          <w:rFonts w:ascii="HelveticaNeue LT 55 Roman" w:hAnsi="HelveticaNeue LT 55 Roman" w:cs="HelveticaNeue LT 55 Roman"/>
          <w:color w:val="000000"/>
          <w:sz w:val="26"/>
          <w:szCs w:val="26"/>
          <w:lang w:val="es-ES_tradnl"/>
        </w:rPr>
        <w:t xml:space="preserve"> que servirán para la atención y abordaje de la persona con discapacidad víctima del delito en las diversas etapas del proceso. Se recopilan las generalidades que desde el Artículo 12, 13 y 14 se postulan para que una persona pueda ser parte activa del proceso como víctima.</w:t>
      </w:r>
      <w:r w:rsidRPr="00522247">
        <w:rPr>
          <w:rFonts w:ascii="HelveticaNeue LT 55 Roman" w:hAnsi="HelveticaNeue LT 55 Roman" w:cs="HelveticaNeue LT 55 Roman"/>
          <w:color w:val="000000"/>
          <w:sz w:val="18"/>
          <w:szCs w:val="18"/>
          <w:lang w:val="es-ES_tradnl"/>
        </w:rPr>
        <w:t>37</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30"/>
          <w:szCs w:val="30"/>
          <w:lang w:val="es-ES_tradnl"/>
        </w:rPr>
        <w:t>CAPÍTULO 2.</w:t>
      </w: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r w:rsidRPr="00522247">
        <w:rPr>
          <w:rFonts w:ascii="HelveticaNeue LT 55 Roman" w:hAnsi="HelveticaNeue LT 55 Roman" w:cs="HelveticaNeue LT 55 Roman"/>
          <w:b/>
          <w:bCs/>
          <w:color w:val="000000"/>
          <w:sz w:val="30"/>
          <w:szCs w:val="30"/>
          <w:lang w:val="es-ES_tradnl"/>
        </w:rPr>
        <w:t>ABORDAJE A PERSONAS CON DISCAPACIDAD VÍCTIMAS DE DELITO 29</w:t>
      </w: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2.1 RECONOCIMIENTO DE LA CAPACIDAD JURÍDICA</w:t>
      </w:r>
      <w:r w:rsidRPr="00522247">
        <w:rPr>
          <w:rFonts w:ascii="HelveticaNeue LT 55 Roman" w:hAnsi="HelveticaNeue LT 55 Roman" w:cs="HelveticaNeue LT 55 Roman"/>
          <w:color w:val="000000"/>
          <w:sz w:val="18"/>
          <w:szCs w:val="18"/>
          <w:lang w:val="es-ES_tradnl"/>
        </w:rPr>
        <w:t>38</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En relación a la capacidad jurídica de las personas con discapacidad este capítulo es una guía básica, donde se proponen lineamientos, muchos de ellos pueden ser aplicados al tiempo y, a su vez, no todas pueden solucionar integralmente la situación de la persona con discapacidad. Es fundamental ser conscientes que, dependiendo de cada caso, éstas podrán requerir ajustes haciendo las modificaciones necesarias.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Algunas de las soluciones planteadas pueden presentar dificultades en su aplicación inmediata y su éxito dependerá en buena parte de que las personas que brindan atención a las personas con discapacidad estén comprometidas con reconocerles como sujetos de derechos, en tratar de utilizar los recursos disponibles y en adquirir los conocimientos necesarios en relación a los derechos de las personas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i/>
          <w:iCs/>
          <w:color w:val="000000"/>
          <w:lang w:val="es-ES_tradnl"/>
        </w:rPr>
        <w:t>La capacidad jurídica es la aptitud legal para adquirir derechos y ejercitarlos.         Es la cualidad que tienen todas las personas de ser titulares de derechos,  ejercerlos de forma activa, adquirir obligaciones frente a otros, actuar de forma autónoma, pero, sobre todo, para tomar decisiones con efectos jurídicos y tener     la posibilidad de ejercer los derechos por sí mismas.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i/>
          <w:iCs/>
          <w:color w:val="000000"/>
          <w:lang w:val="es-ES_tradnl"/>
        </w:rPr>
        <w:lastRenderedPageBreak/>
        <w:t>Es importante no confundir la capacidad jurídica con la capacidad mental.     Hacerlo significa condicionar un derecho (el de la capacidad jurídica, que es universal) a un elemento propio de cada persona (que es la capacidad de actuar).</w:t>
      </w: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Esta forma de entender la capacidad jurídica rompe de manera directa con la concepción que ha permitido que existan figuras como la interdicción, que se derivó de creer que la capacidad mental es asimilable a la capacidad jurídica. Esta concepción implica modificar los sistemas jurídicos que sustraen la capacidad jurídica de las personas y adoptar un sistema de toma de decisiones con apoyo centrado en los derechos, la voluntad y las preferencias de las personas. Esto significa que a las personas con discapacidad psicosocial e intelectual no solo no se les debe negar su </w:t>
      </w:r>
      <w:r w:rsidRPr="00522247">
        <w:rPr>
          <w:rFonts w:ascii="HelveticaNeue LT 55 Roman" w:hAnsi="HelveticaNeue LT 55 Roman" w:cs="HelveticaNeue LT 55 Roman"/>
          <w:color w:val="000000"/>
          <w:sz w:val="26"/>
          <w:szCs w:val="26"/>
          <w:lang w:val="es-ES_tradnl"/>
        </w:rPr>
        <w:lastRenderedPageBreak/>
        <w:t>capacidad jurídica, sino que se les debe proporcionar el apoyo que necesiten para tomar decisiones con efectos jurídicos.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De acuerdo con la CDPD, los Estados no deben negar a las personas con discapacidad su capacidad jurídica, sino que deben proporcionarles acceso al apoyo que puedan necesitar para tomar decisiones que tengan efectos jurídicos.</w:t>
      </w:r>
      <w:r w:rsidRPr="00522247">
        <w:rPr>
          <w:rFonts w:ascii="HelveticaNeue LT 55 Roman" w:hAnsi="HelveticaNeue LT 55 Roman" w:cs="HelveticaNeue LT 55 Roman"/>
          <w:color w:val="000000"/>
          <w:sz w:val="18"/>
          <w:szCs w:val="18"/>
          <w:lang w:val="es-ES_tradnl"/>
        </w:rPr>
        <w:t>39</w:t>
      </w:r>
      <w:r w:rsidRPr="00522247">
        <w:rPr>
          <w:rFonts w:ascii="HelveticaNeue LT 55 Roman" w:hAnsi="HelveticaNeue LT 55 Roman" w:cs="HelveticaNeue LT 55 Roman"/>
          <w:color w:val="000000"/>
          <w:sz w:val="26"/>
          <w:szCs w:val="26"/>
          <w:lang w:val="es-ES_tradnl"/>
        </w:rPr>
        <w:t xml:space="preserve"> No obstante, el Comité CDPD ha establecido que una de las barreras que persiste e impide respetar el derecho a vivir de forma independiente y a ser incluido en la comunidad, es “la falta de adecuación de los sistemas de apoyo y protección social para garantizar una forma de vida independiente en la comunidad”.</w:t>
      </w:r>
      <w:r w:rsidRPr="00522247">
        <w:rPr>
          <w:rFonts w:ascii="HelveticaNeue LT 55 Roman" w:hAnsi="HelveticaNeue LT 55 Roman" w:cs="HelveticaNeue LT 55 Roman"/>
          <w:color w:val="000000"/>
          <w:sz w:val="18"/>
          <w:szCs w:val="18"/>
          <w:lang w:val="es-ES_tradnl"/>
        </w:rPr>
        <w:t>40</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Es importante diferenciar entre sistema de apoyos para la toma de decisión, ajustes razonables, ajustes de procedimiento y ayudas técnicas. Tenga presente las definiciones que se encuentran en el cuadro a continuación: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Es importante no confundir las cuatro definiciones anteriores a fin de no confundirse en la lectura ni en aplicar los mecanismos adecuados a salvaguardar los derechos de las personas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En relación con la capacidad jurídica de una persona la mejor alternativa a los sistemas de sustitución de la voluntad es la implementación de los sistemas de apoyo y ajustes razonables requeridos por la persona con discapacidad para tomar decisiones en igualdad de condiciones a través de figuras no sustitutivas de la voluntad.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Igualmente, el Comité CDPD ha afirmado que “el apoyo en el ejercicio de la capacidad jurídica debe respetar los derechos, la voluntad y las preferencias de las personas con discapacidad y nunca debe consistir en decidir por ellas”.</w:t>
      </w:r>
      <w:r w:rsidRPr="00522247">
        <w:rPr>
          <w:rFonts w:ascii="HelveticaNeue LT 55 Roman" w:hAnsi="HelveticaNeue LT 55 Roman" w:cs="HelveticaNeue LT 55 Roman"/>
          <w:color w:val="000000"/>
          <w:sz w:val="18"/>
          <w:szCs w:val="18"/>
          <w:lang w:val="es-ES_tradnl"/>
        </w:rPr>
        <w:t>43</w:t>
      </w:r>
      <w:r w:rsidRPr="00522247">
        <w:rPr>
          <w:rFonts w:ascii="HelveticaNeue LT 55 Roman" w:hAnsi="HelveticaNeue LT 55 Roman" w:cs="HelveticaNeue LT 55 Roman"/>
          <w:color w:val="000000"/>
          <w:sz w:val="26"/>
          <w:szCs w:val="26"/>
          <w:lang w:val="es-ES_tradnl"/>
        </w:rPr>
        <w:t xml:space="preserve"> Ello implica que, en todo momento, incluso durante situaciones de crisis, deben respetarse la autonomía individual y la capacidad de las personas con discapacidad de tomar decisiones.</w:t>
      </w:r>
      <w:r w:rsidRPr="00522247">
        <w:rPr>
          <w:rFonts w:ascii="HelveticaNeue LT 55 Roman" w:hAnsi="HelveticaNeue LT 55 Roman" w:cs="HelveticaNeue LT 55 Roman"/>
          <w:color w:val="000000"/>
          <w:sz w:val="18"/>
          <w:szCs w:val="18"/>
          <w:lang w:val="es-ES_tradnl"/>
        </w:rPr>
        <w:t>44</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AJUSTES RAZONABLES</w:t>
      </w:r>
      <w:r w:rsidRPr="00522247">
        <w:rPr>
          <w:rFonts w:ascii="HelveticaNeue LT 55 Roman" w:hAnsi="HelveticaNeue LT 55 Roman" w:cs="HelveticaNeue LT 55 Roman"/>
          <w:color w:val="000000"/>
          <w:sz w:val="18"/>
          <w:szCs w:val="18"/>
          <w:lang w:val="es-ES_tradnl"/>
        </w:rPr>
        <w:t>45</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De acuerdo con la Observación General No 2 del Comité CDPD, los ajustes razonables pueden garantizar accesibilidad a una persona con discapacidad en una situación particular. Estos “son exigibles desde el momento en que una persona con una deficiencia los necesita en una determinada situación, por ejemplo, el lugar de trabajo o la escuela, para disfrutar de sus derechos en igualdad de condiciones en un contexto particular”.</w:t>
      </w:r>
      <w:r w:rsidRPr="00522247">
        <w:rPr>
          <w:rFonts w:ascii="HelveticaNeue LT 55 Roman" w:hAnsi="HelveticaNeue LT 55 Roman" w:cs="HelveticaNeue LT 55 Roman"/>
          <w:color w:val="000000"/>
          <w:sz w:val="18"/>
          <w:szCs w:val="18"/>
          <w:lang w:val="es-ES_tradnl"/>
        </w:rPr>
        <w:t>46</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Los ajustes razonables deben solicitarse por la persona que los necesita y sus efectos solamente la benefician a ella. Esto, en tanto los ajustes razonables pueden ser medios que garantizan la accesibilidad para </w:t>
      </w:r>
      <w:r w:rsidRPr="00522247">
        <w:rPr>
          <w:rFonts w:ascii="HelveticaNeue LT 55 Roman" w:hAnsi="HelveticaNeue LT 55 Roman" w:cs="HelveticaNeue LT 55 Roman"/>
          <w:color w:val="000000"/>
          <w:sz w:val="26"/>
          <w:szCs w:val="26"/>
          <w:lang w:val="es-ES_tradnl"/>
        </w:rPr>
        <w:lastRenderedPageBreak/>
        <w:t>personas con deficiencias inusuales o que no son cobijadas por las normas de</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accesibilidad.</w:t>
      </w:r>
      <w:r w:rsidRPr="00522247">
        <w:rPr>
          <w:rFonts w:ascii="HelveticaNeue LT 55 Roman" w:hAnsi="HelveticaNeue LT 55 Roman" w:cs="HelveticaNeue LT 55 Roman"/>
          <w:color w:val="000000"/>
          <w:sz w:val="18"/>
          <w:szCs w:val="18"/>
          <w:lang w:val="es-ES_tradnl"/>
        </w:rPr>
        <w:t>47</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Por su parte, el elemento de razonabilidad de los ajustes consiste en que estos “no impongan una carga desproporcionada o indebida a fin de que las personas con discapacidad puedan ejercer sus derechos”.</w:t>
      </w:r>
      <w:r w:rsidRPr="00522247">
        <w:rPr>
          <w:rFonts w:ascii="HelveticaNeue LT 55 Roman" w:hAnsi="HelveticaNeue LT 55 Roman" w:cs="HelveticaNeue LT 55 Roman"/>
          <w:color w:val="000000"/>
          <w:sz w:val="18"/>
          <w:szCs w:val="18"/>
          <w:lang w:val="es-ES_tradnl"/>
        </w:rPr>
        <w:t>48</w:t>
      </w:r>
      <w:r w:rsidRPr="00522247">
        <w:rPr>
          <w:rFonts w:ascii="HelveticaNeue LT 55 Roman" w:hAnsi="HelveticaNeue LT 55 Roman" w:cs="HelveticaNeue LT 55 Roman"/>
          <w:color w:val="000000"/>
          <w:sz w:val="26"/>
          <w:szCs w:val="26"/>
          <w:lang w:val="es-ES_tradnl"/>
        </w:rPr>
        <w:t xml:space="preserve"> La obligación de realizar ajustes, por ser razonables, se limita a que la medida no signifique una carga económica desproporcionada o indebida para la entidad. La denegación de ajustes constituye discriminación si se deniegan las modificaciones y adaptaciones necesarias y adecuadas, que no impongan una carga desproporcionada o indebida, cuando se requieran para garantizar el goce o ejercicio, en igualdad de condiciones, de derechos humanos o libertades fundamentales.</w:t>
      </w:r>
      <w:r w:rsidRPr="00522247">
        <w:rPr>
          <w:rFonts w:ascii="HelveticaNeue LT 55 Roman" w:hAnsi="HelveticaNeue LT 55 Roman" w:cs="HelveticaNeue LT 55 Roman"/>
          <w:color w:val="000000"/>
          <w:sz w:val="18"/>
          <w:szCs w:val="18"/>
          <w:lang w:val="es-ES_tradnl"/>
        </w:rPr>
        <w:t>49</w:t>
      </w:r>
      <w:r w:rsidRPr="00522247">
        <w:rPr>
          <w:rFonts w:ascii="HelveticaNeue LT 55 Roman" w:hAnsi="HelveticaNeue LT 55 Roman" w:cs="HelveticaNeue LT 55 Roman"/>
          <w:color w:val="000000"/>
          <w:sz w:val="26"/>
          <w:szCs w:val="26"/>
          <w:lang w:val="es-ES_tradnl"/>
        </w:rPr>
        <w:t xml:space="preserve"> Los ajustes razonables se refieren a casos individuales.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LOS APOYOS</w:t>
      </w:r>
      <w:r w:rsidRPr="00522247">
        <w:rPr>
          <w:rFonts w:ascii="HelveticaNeue LT 55 Roman" w:hAnsi="HelveticaNeue LT 55 Roman" w:cs="HelveticaNeue LT 55 Roman"/>
          <w:color w:val="000000"/>
          <w:sz w:val="18"/>
          <w:szCs w:val="18"/>
          <w:lang w:val="es-ES_tradnl"/>
        </w:rPr>
        <w:t>50</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Se deben entender como aquel acto de prestar ayuda o asistencia a una persona que la requiere para realizar las actividades cotidianas y participar en la sociedad</w:t>
      </w:r>
      <w:r w:rsidRPr="00522247">
        <w:rPr>
          <w:rFonts w:ascii="HelveticaNeue LT 55 Roman" w:hAnsi="HelveticaNeue LT 55 Roman" w:cs="HelveticaNeue LT 55 Roman"/>
          <w:color w:val="000000"/>
          <w:sz w:val="18"/>
          <w:szCs w:val="18"/>
          <w:lang w:val="es-ES_tradnl"/>
        </w:rPr>
        <w:t>51</w:t>
      </w:r>
      <w:r w:rsidRPr="00522247">
        <w:rPr>
          <w:rFonts w:ascii="HelveticaNeue LT 55 Roman" w:hAnsi="HelveticaNeue LT 55 Roman" w:cs="HelveticaNeue LT 55 Roman"/>
          <w:color w:val="000000"/>
          <w:sz w:val="26"/>
          <w:szCs w:val="26"/>
          <w:lang w:val="es-ES_tradnl"/>
        </w:rPr>
        <w:t xml:space="preserve">. El apoyo a las personas con discapacidad comprende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una</w:t>
      </w:r>
      <w:proofErr w:type="gramEnd"/>
      <w:r w:rsidRPr="00522247">
        <w:rPr>
          <w:rFonts w:ascii="HelveticaNeue LT 55 Roman" w:hAnsi="HelveticaNeue LT 55 Roman" w:cs="HelveticaNeue LT 55 Roman"/>
          <w:color w:val="000000"/>
          <w:sz w:val="26"/>
          <w:szCs w:val="26"/>
          <w:lang w:val="es-ES_tradnl"/>
        </w:rPr>
        <w:t xml:space="preserve"> amplia gama de intervenciones de carácter oficial y oficioso, como la asistencia humana o animal y los intermediarios, las ayudas para la movilidad, los dispositivos técnicos y las tecnologías de apoyo. Por ejemplo, las personas con discapacidad pueden escoger a una o más personas de apoyo en las que confíen que les ayuden a ejercer su capacidad jurídica para determinados tipos de decisiones, o pueden </w:t>
      </w:r>
      <w:r w:rsidRPr="00522247">
        <w:rPr>
          <w:rFonts w:ascii="HelveticaNeue LT 55 Roman" w:hAnsi="HelveticaNeue LT 55 Roman" w:cs="HelveticaNeue LT 55 Roman"/>
          <w:color w:val="000000"/>
          <w:sz w:val="26"/>
          <w:szCs w:val="26"/>
          <w:lang w:val="es-ES_tradnl"/>
        </w:rPr>
        <w:lastRenderedPageBreak/>
        <w:t>recurrir a otras formas de apoyo, como la ayuda mutua, la promoción (incluido el apoyo a la autopromoción) o la asistencia para comunicarse.</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El apoyo también puede constituir en la elaboración y el reconocimiento de métodos de comunicaciones distintas y no convencionales, especialmente para quienes utilizan formas de comunicación no verbales para expresar su voluntad y sus preferencias.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lang w:val="es-ES_tradnl"/>
        </w:rPr>
        <w:t>“Identificación y selección de apoyos</w:t>
      </w:r>
      <w:r w:rsidRPr="00522247">
        <w:rPr>
          <w:rFonts w:ascii="HelveticaNeue LT 55 Roman" w:hAnsi="HelveticaNeue LT 55 Roman" w:cs="HelveticaNeue LT 55 Roman"/>
          <w:b/>
          <w:bCs/>
          <w:color w:val="000000"/>
          <w:sz w:val="16"/>
          <w:szCs w:val="16"/>
          <w:lang w:val="es-ES_tradnl"/>
        </w:rPr>
        <w:t>52</w:t>
      </w:r>
      <w:r w:rsidRPr="00522247">
        <w:rPr>
          <w:rFonts w:ascii="HelveticaNeue LT 55 Roman" w:hAnsi="HelveticaNeue LT 55 Roman" w:cs="HelveticaNeue LT 55 Roman"/>
          <w:b/>
          <w:bCs/>
          <w:color w:val="000000"/>
          <w:lang w:val="es-ES_tradnl"/>
        </w:rPr>
        <w:t xml:space="preserve"> Primero se debe conocer a la persona      con discapacidad, su contexto social, su red de apoyo y se determina la decisión para la cual requiere del sistema de apoyos, se procede a identificar y estipular     los apoyos específicos y concretos que la persona va a requerir para participar      en el proceso de toma de decisiones apoyadas.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Los apoyos se clasifican en dos tipos: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A. Personas de Apoyo.</w:t>
      </w:r>
      <w:r w:rsidRPr="00522247">
        <w:rPr>
          <w:rFonts w:ascii="HelveticaNeue LT 55 Roman" w:hAnsi="HelveticaNeue LT 55 Roman" w:cs="HelveticaNeue LT 55 Roman"/>
          <w:color w:val="000000"/>
          <w:sz w:val="26"/>
          <w:szCs w:val="26"/>
          <w:lang w:val="es-ES_tradnl"/>
        </w:rPr>
        <w:t xml:space="preserve"> Es el equipo humano identificado, que brindará asistencia en la toma de decisión o decisiones para la cual se está construyendo el sistema de apoyos.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Es importante precisar que, de acuerdo con la decisión, es posible que cambie la persona de apoyo, pues no necesariamente para toda decisión el apoyo debe ser el mismo. Esto va a depender del análisis detallado que se realice de las cualidades de cada persona para prestar el apoyo, acorde con cada situación; de la disposición y aceptación de ese rol y, lo más importante, de la preferencia y decisión de la persona con discapacidad sobre quién quiere que sea su red de apoyo. </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Hay que tener presente que las personas de apoyo deben siempre: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1. Creer en las capacidades de la persona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2. Respetar sus gustos, preferencias, voluntad y manifestar su interés en ser parte de la red de apoyo.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3. Tener en cuenta en todo momento que la persona que brinda servicios de apoyo, por ningún motivo, debe sustituir la voluntad de la persona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B.  Apoyos  para  la comunicación, la comprensión y la autodeterminación de la persona.</w:t>
      </w:r>
      <w:r w:rsidRPr="00522247">
        <w:rPr>
          <w:rFonts w:ascii="HelveticaNeue LT 55 Roman" w:hAnsi="HelveticaNeue LT 55 Roman" w:cs="HelveticaNeue LT 55 Roman"/>
          <w:color w:val="000000"/>
          <w:sz w:val="26"/>
          <w:szCs w:val="26"/>
          <w:lang w:val="es-ES_tradnl"/>
        </w:rPr>
        <w:t xml:space="preserve"> Los apoyos para la comunicación, la comprensión y la autodeterminación son los medios, formatos, uso de tecnologías y todos aquellos recursos que permiten que la persona con discapacidad pueda comprender y manifestar su voluntad.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Estos apoyos pueden adoptarse a través de diferentes estrategias, tales como darle tiempo a la persona para que comprenda, para que se exprese, para que responda. Repetirle las preguntas y explicarlas cuantas veces sea necesario, usando frases cortas y sencillas de fácil comprensión; mostrarle imágenes para que elija entre ellas. Usar dispositivos de asistencia para la comunicación en caso de ser necesario, como: sistemas de comunicación aumentativa y/o alternativa. Usar la expresión facial, sosteniendo la mirada ante la espera de la respuesta. Si es necesario </w:t>
      </w:r>
      <w:proofErr w:type="spellStart"/>
      <w:r w:rsidRPr="00522247">
        <w:rPr>
          <w:rFonts w:ascii="HelveticaNeue LT 55 Roman" w:hAnsi="HelveticaNeue LT 55 Roman" w:cs="HelveticaNeue LT 55 Roman"/>
          <w:color w:val="000000"/>
          <w:sz w:val="26"/>
          <w:szCs w:val="26"/>
          <w:lang w:val="es-ES_tradnl"/>
        </w:rPr>
        <w:t>agendar</w:t>
      </w:r>
      <w:proofErr w:type="spellEnd"/>
      <w:r w:rsidRPr="00522247">
        <w:rPr>
          <w:rFonts w:ascii="HelveticaNeue LT 55 Roman" w:hAnsi="HelveticaNeue LT 55 Roman" w:cs="HelveticaNeue LT 55 Roman"/>
          <w:color w:val="000000"/>
          <w:sz w:val="26"/>
          <w:szCs w:val="26"/>
          <w:lang w:val="es-ES_tradnl"/>
        </w:rPr>
        <w:t xml:space="preserve"> una nueva visita o encuentro, respetando los ritmos de la persona. Buscar el apoyo de un familiar o persona de confianza para que le explique, y le brinde asistencia utilizando su forma cotidiana de comunicación.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Las personas indígenas con discapacidad se enfrentan a una amplia gama de desafíos en relación al acceso al sistema de justicia, incluyendo la inaccesibilidad física e inaccesibilidad de participación (falta de tecnologías e idiomas apropiados). Ref. Conferencia Mundial sobre los Pueblos Indígenas – 2014. De allí la importancia de que éstos </w:t>
      </w:r>
      <w:r w:rsidRPr="00522247">
        <w:rPr>
          <w:rFonts w:ascii="HelveticaNeue LT 55 Roman" w:hAnsi="HelveticaNeue LT 55 Roman" w:cs="HelveticaNeue LT 55 Roman"/>
          <w:color w:val="000000"/>
          <w:sz w:val="26"/>
          <w:szCs w:val="26"/>
          <w:lang w:val="es-ES_tradnl"/>
        </w:rPr>
        <w:lastRenderedPageBreak/>
        <w:t>apoyos conozcan el contexto de la víctima con discapacidad y el idioma indígena de su entorno.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 BUENAS PRÁCTICAS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Utilizar las estrategias necesarias para que la persona pueda desarrollar sus capacidades y habilidades durante el proceso, para tomar sus decisiones de una manera autónoma.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Dejar por escrito la descripción de la experiencia de cómo se logró la comunicación y</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522247">
        <w:rPr>
          <w:rFonts w:ascii="HelveticaNeue LT 55 Roman" w:hAnsi="HelveticaNeue LT 55 Roman" w:cs="HelveticaNeue LT 55 Roman"/>
          <w:color w:val="000000"/>
          <w:sz w:val="26"/>
          <w:szCs w:val="26"/>
          <w:lang w:val="es-ES_tradnl"/>
        </w:rPr>
        <w:t>comprensión</w:t>
      </w:r>
      <w:proofErr w:type="gramEnd"/>
      <w:r w:rsidRPr="00522247">
        <w:rPr>
          <w:rFonts w:ascii="HelveticaNeue LT 55 Roman" w:hAnsi="HelveticaNeue LT 55 Roman" w:cs="HelveticaNeue LT 55 Roman"/>
          <w:color w:val="000000"/>
          <w:sz w:val="26"/>
          <w:szCs w:val="26"/>
          <w:lang w:val="es-ES_tradnl"/>
        </w:rPr>
        <w:t xml:space="preserve"> con la persona y las estrategias empleadas.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Dejar por escrito cuál es la forma como la persona toma decisiones y los ajustes razonables y apoyos que se requieren si son necesarios.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b/>
          <w:bCs/>
          <w:color w:val="000000"/>
          <w:sz w:val="26"/>
          <w:szCs w:val="26"/>
          <w:lang w:val="es-ES_tradnl"/>
        </w:rPr>
        <w:t>• El tipo y la intensidad del apoyo que se proporciona debe ser como “un traje a la medida”, que depende de cada persona con discapacidad y de sus necesidades.</w:t>
      </w:r>
      <w:r w:rsidRPr="00522247">
        <w:rPr>
          <w:rFonts w:ascii="HelveticaNeue LT 55 Roman" w:hAnsi="HelveticaNeue LT 55 Roman" w:cs="HelveticaNeue LT 55 Roman"/>
          <w:color w:val="000000"/>
          <w:sz w:val="18"/>
          <w:szCs w:val="18"/>
          <w:lang w:val="es-ES_tradnl"/>
        </w:rPr>
        <w:t>53</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Criterios para valorar</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Cuando vaya a brindar un apoyo para la toma de decisiones es importante valorar los siguientes criterios</w:t>
      </w:r>
      <w:proofErr w:type="gramStart"/>
      <w:r w:rsidRPr="00522247">
        <w:rPr>
          <w:rFonts w:ascii="HelveticaNeue LT 55 Roman" w:hAnsi="HelveticaNeue LT 55 Roman" w:cs="HelveticaNeue LT 55 Roman"/>
          <w:color w:val="000000"/>
          <w:sz w:val="26"/>
          <w:szCs w:val="26"/>
          <w:lang w:val="es-ES_tradnl"/>
        </w:rPr>
        <w:t>:</w:t>
      </w:r>
      <w:r w:rsidRPr="00522247">
        <w:rPr>
          <w:rFonts w:ascii="HelveticaNeue LT 55 Roman" w:hAnsi="HelveticaNeue LT 55 Roman" w:cs="HelveticaNeue LT 55 Roman"/>
          <w:color w:val="000000"/>
          <w:sz w:val="18"/>
          <w:szCs w:val="18"/>
          <w:lang w:val="es-ES_tradnl"/>
        </w:rPr>
        <w:t>54</w:t>
      </w:r>
      <w:proofErr w:type="gramEnd"/>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En el marco del proceso penal se podrán seguir los siguientes lineamientos a fin de salvaguardar el derecho a la capacidad jurídica de las personas con discapacidad psicosocial e intelectual:</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Garantizar el reconocimiento de la capacidad jurídica de las personas con discapacidad en todos los procedimientos.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Garantizar el respeto de los derechos y voluntad de la persona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Evitar la sustitución en la toma de decisiones.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Garantizar la tutela preferente de las personas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Facilitar la legítima comparecencia y actuación de las personas con discapacidad en calidad de partes, testigos u otros intervinientes.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Promover y asegurar la eliminación de barreras que restrinjan o impidan su participación plena y efectiva en cualquier procedimiento, disponiendo de todas las medidas y recursos que garanticen su dignidad, seguridad, confianza, movilidad, comodidad, comprensión, privacidad, adecuada comunicación y autonomía individual.</w:t>
      </w:r>
      <w:r w:rsidRPr="00522247">
        <w:rPr>
          <w:rFonts w:ascii="HelveticaNeue LT 55 Roman" w:hAnsi="HelveticaNeue LT 55 Roman" w:cs="HelveticaNeue LT 55 Roman"/>
          <w:color w:val="000000"/>
          <w:sz w:val="18"/>
          <w:szCs w:val="18"/>
          <w:lang w:val="es-ES_tradnl"/>
        </w:rPr>
        <w:t>55</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Obtenga el consentimiento informado de la persona para la participación en diligencias o procedimientos. Tenga en cuenta las particularidades culturales de comunicación accesible, de cada persona con discapacidad, así adecue el consentimiento informado a fin de que sea accesible y comprensible. (</w:t>
      </w:r>
      <w:proofErr w:type="gramStart"/>
      <w:r w:rsidRPr="00522247">
        <w:rPr>
          <w:rFonts w:ascii="HelveticaNeue LT 55 Roman" w:hAnsi="HelveticaNeue LT 55 Roman" w:cs="HelveticaNeue LT 55 Roman"/>
          <w:color w:val="000000"/>
          <w:sz w:val="26"/>
          <w:szCs w:val="26"/>
          <w:lang w:val="es-ES_tradnl"/>
        </w:rPr>
        <w:t>ver</w:t>
      </w:r>
      <w:proofErr w:type="gramEnd"/>
      <w:r w:rsidRPr="00522247">
        <w:rPr>
          <w:rFonts w:ascii="HelveticaNeue LT 55 Roman" w:hAnsi="HelveticaNeue LT 55 Roman" w:cs="HelveticaNeue LT 55 Roman"/>
          <w:color w:val="000000"/>
          <w:sz w:val="26"/>
          <w:szCs w:val="26"/>
          <w:lang w:val="es-ES_tradnl"/>
        </w:rPr>
        <w:t xml:space="preserve"> acceso a la información de diligencias).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Para que la información sea accesible y las personas con discapacidad puedan dentro del proceso tener ajustes razonables para facilitar el acceso, hacer uso de directivas anticipadas</w:t>
      </w:r>
      <w:proofErr w:type="gramStart"/>
      <w:r w:rsidRPr="00522247">
        <w:rPr>
          <w:rFonts w:ascii="HelveticaNeue LT 55 Roman" w:hAnsi="HelveticaNeue LT 55 Roman" w:cs="HelveticaNeue LT 55 Roman"/>
          <w:color w:val="000000"/>
          <w:sz w:val="26"/>
          <w:szCs w:val="26"/>
          <w:lang w:val="es-ES_tradnl"/>
        </w:rPr>
        <w:t>,</w:t>
      </w:r>
      <w:r w:rsidRPr="00522247">
        <w:rPr>
          <w:rFonts w:ascii="HelveticaNeue LT 55 Roman" w:hAnsi="HelveticaNeue LT 55 Roman" w:cs="HelveticaNeue LT 55 Roman"/>
          <w:color w:val="000000"/>
          <w:sz w:val="18"/>
          <w:szCs w:val="18"/>
          <w:lang w:val="es-ES_tradnl"/>
        </w:rPr>
        <w:t>56</w:t>
      </w:r>
      <w:proofErr w:type="gramEnd"/>
      <w:r w:rsidRPr="00522247">
        <w:rPr>
          <w:rFonts w:ascii="HelveticaNeue LT 55 Roman" w:hAnsi="HelveticaNeue LT 55 Roman" w:cs="HelveticaNeue LT 55 Roman"/>
          <w:color w:val="000000"/>
          <w:sz w:val="26"/>
          <w:szCs w:val="26"/>
          <w:lang w:val="es-ES_tradnl"/>
        </w:rPr>
        <w:t xml:space="preserve"> en cada caso las medidas deberán acoplarse a la persona y sus necesidades. También podría hacer uso de apoyos judiciales como redes comunitarias de apoyo de acuerdo con la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Disponer de apoyos para el ejercicio de la capacidad jurídica de las personas con discapacidad que permitan su participación en todos los procedimientos.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la persona con discapacidad requiera para emitir su voluntad de apoyos y salvaguardas garantice la primacía de la voluntad y preferencias de la persona titular del acto jurídico.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El Ministerio Público realizará las gestiones necesarias para contar con los apoyos y ayudas técnicas necesarias de conformidad a su capacidad y presupuesto propio, pero si se podrá auxiliar de aquellas instituciones y organizaciones que puedan brindarlos de conformidad a su mandato legal y servicios que brinden en atención a personas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2.2 PRIMER CONTACTO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Es importante para comenzar, diferenciar entre los dos conceptos del cuadro anterior, ello a fin de comprender que la deficiencia es inherente a las condiciones de salud del individuo y la discapacidad solo se produce y esta mediada por la interacción de factores tanto individuales como sociales,</w:t>
      </w:r>
      <w:r w:rsidRPr="00522247">
        <w:rPr>
          <w:rFonts w:ascii="HelveticaNeue LT 55 Roman" w:hAnsi="HelveticaNeue LT 55 Roman" w:cs="HelveticaNeue LT 55 Roman"/>
          <w:color w:val="000000"/>
          <w:sz w:val="26"/>
          <w:szCs w:val="26"/>
          <w:lang w:val="es-ES_tradnl"/>
        </w:rPr>
        <w:t xml:space="preserve"> que resulta de la interacción entre las personas con deficiencias y las barreras debidas a la actitud y al entorno, las cuales evitan su participación plena y efectiva en la sociedad, en igualdad de condiciones con las demás.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i/>
          <w:iCs/>
          <w:color w:val="000000"/>
          <w:lang w:val="es-ES_tradnl"/>
        </w:rPr>
      </w:pPr>
      <w:r w:rsidRPr="00522247">
        <w:rPr>
          <w:rFonts w:ascii="HelveticaNeue LT 55 Roman" w:hAnsi="HelveticaNeue LT 55 Roman" w:cs="HelveticaNeue LT 55 Roman"/>
          <w:b/>
          <w:bCs/>
          <w:i/>
          <w:iCs/>
          <w:color w:val="000000"/>
          <w:lang w:val="es-ES_tradnl"/>
        </w:rPr>
        <w:t>Comprender que la discapacidad es producto del entorno y no del individuo es la premisa principal en pro de la inclusión de las personas con discapacidad, en esta forma dejar de tipificar la discapacidad según las deficiencias.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La discapacidad enfatiza en que los problemas del funcionamiento humano se producen por la interconexión de las deficiencias, las limitaciones en la actividad y las restricciones en la participación y en que son los factores ambientales los que generan la discapacidad, siendo esta su principal </w:t>
      </w:r>
      <w:r w:rsidRPr="00522247">
        <w:rPr>
          <w:rFonts w:ascii="HelveticaNeue LT 55 Roman" w:hAnsi="HelveticaNeue LT 55 Roman" w:cs="HelveticaNeue LT 55 Roman"/>
          <w:color w:val="000000"/>
          <w:sz w:val="26"/>
          <w:szCs w:val="26"/>
          <w:lang w:val="es-ES_tradnl"/>
        </w:rPr>
        <w:lastRenderedPageBreak/>
        <w:t>diferencia con la Clasificación Internacional de deficiencias, discapacidades y minusvalías.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El primer contacto de una persona con discapacidad con el Ministerio Público debe ser amigable, brindar una atención de calidez y calidad, pasa por vencer las barreras actitudinales, se debe hacer un uso correcto del lenguaje, implementar una cultura de respeto y trato digno, ello debido a que ejercen una poderosa influencia en la percepción de cómo serán atendidas a lo largo de la institución. La toma de conciencia es el primer paso hacia el cambio.</w:t>
      </w:r>
      <w:r w:rsidRPr="00522247">
        <w:rPr>
          <w:rFonts w:ascii="HelveticaNeue LT 55 Roman" w:hAnsi="HelveticaNeue LT 55 Roman" w:cs="HelveticaNeue LT 55 Roman"/>
          <w:color w:val="000000"/>
          <w:sz w:val="18"/>
          <w:szCs w:val="18"/>
          <w:lang w:val="es-ES_tradnl"/>
        </w:rPr>
        <w:t>57</w:t>
      </w:r>
      <w:r w:rsidRPr="00522247">
        <w:rPr>
          <w:rFonts w:ascii="HelveticaNeue LT 55 Roman" w:hAnsi="HelveticaNeue LT 55 Roman" w:cs="HelveticaNeue LT 55 Roman"/>
          <w:color w:val="000000"/>
          <w:sz w:val="26"/>
          <w:szCs w:val="26"/>
          <w:lang w:val="es-ES_tradnl"/>
        </w:rPr>
        <w:t xml:space="preserve"> Para ello </w:t>
      </w:r>
      <w:proofErr w:type="spellStart"/>
      <w:r w:rsidRPr="00522247">
        <w:rPr>
          <w:rFonts w:ascii="HelveticaNeue LT 55 Roman" w:hAnsi="HelveticaNeue LT 55 Roman" w:cs="HelveticaNeue LT 55 Roman"/>
          <w:color w:val="000000"/>
          <w:sz w:val="26"/>
          <w:szCs w:val="26"/>
          <w:lang w:val="es-ES_tradnl"/>
        </w:rPr>
        <w:t>serequiere</w:t>
      </w:r>
      <w:proofErr w:type="spellEnd"/>
      <w:r w:rsidRPr="00522247">
        <w:rPr>
          <w:rFonts w:ascii="HelveticaNeue LT 55 Roman" w:hAnsi="HelveticaNeue LT 55 Roman" w:cs="HelveticaNeue LT 55 Roman"/>
          <w:color w:val="000000"/>
          <w:sz w:val="26"/>
          <w:szCs w:val="26"/>
          <w:lang w:val="es-ES_tradnl"/>
        </w:rPr>
        <w:t xml:space="preserve"> aprender, desaprender e implementar los siguientes lineamientos de atención: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Identifique si la víctima es una persona con discapacidad, debe tener en cuenta que algunas formas de discapacidad no son detectables a simple vista, por lo cual es necesario hacer siempre la pregunta: </w:t>
      </w:r>
      <w:proofErr w:type="gramStart"/>
      <w:r w:rsidRPr="00522247">
        <w:rPr>
          <w:rFonts w:ascii="HelveticaNeue LT 55 Roman" w:hAnsi="HelveticaNeue LT 55 Roman" w:cs="HelveticaNeue LT 55 Roman"/>
          <w:color w:val="000000"/>
          <w:sz w:val="26"/>
          <w:szCs w:val="26"/>
          <w:lang w:val="es-ES_tradnl"/>
        </w:rPr>
        <w:t>¿</w:t>
      </w:r>
      <w:proofErr w:type="gramEnd"/>
      <w:r w:rsidRPr="00522247">
        <w:rPr>
          <w:rFonts w:ascii="HelveticaNeue LT 55 Roman" w:hAnsi="HelveticaNeue LT 55 Roman" w:cs="HelveticaNeue LT 55 Roman"/>
          <w:color w:val="000000"/>
          <w:sz w:val="26"/>
          <w:szCs w:val="26"/>
          <w:lang w:val="es-ES_tradnl"/>
        </w:rPr>
        <w:t xml:space="preserve">tiene </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proofErr w:type="gramStart"/>
      <w:r w:rsidRPr="00522247">
        <w:rPr>
          <w:rFonts w:ascii="HelveticaNeue LT 55 Roman" w:hAnsi="HelveticaNeue LT 55 Roman" w:cs="HelveticaNeue LT 55 Roman"/>
          <w:color w:val="000000"/>
          <w:sz w:val="26"/>
          <w:szCs w:val="26"/>
          <w:lang w:val="es-ES_tradnl"/>
        </w:rPr>
        <w:t>alguna</w:t>
      </w:r>
      <w:proofErr w:type="gramEnd"/>
      <w:r w:rsidRPr="00522247">
        <w:rPr>
          <w:rFonts w:ascii="HelveticaNeue LT 55 Roman" w:hAnsi="HelveticaNeue LT 55 Roman" w:cs="HelveticaNeue LT 55 Roman"/>
          <w:color w:val="000000"/>
          <w:sz w:val="26"/>
          <w:szCs w:val="26"/>
          <w:lang w:val="es-ES_tradnl"/>
        </w:rPr>
        <w:t xml:space="preserve"> discapacidad? y consignarlo en el sistema, a fin de que todo el personal que se relacione con el caso sea consciente que debe aplicar el enfoque de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Pregunte a la persona con discapacidad, si requiere algún apoyo, respete su autonomía y sus decisiones.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Cuando atienda una persona con discapacidad, realice el abordaje como con cualquier otra persona. Sea claro y franco en sus preguntas, y pida aclaraciones de términos o de cuestiones cuando sea necesario. Diga claramente cuáles son los plazos, el interés de la </w:t>
      </w:r>
      <w:r w:rsidRPr="00522247">
        <w:rPr>
          <w:rFonts w:ascii="HelveticaNeue LT 55 Roman" w:hAnsi="HelveticaNeue LT 55 Roman" w:cs="HelveticaNeue LT 55 Roman"/>
          <w:color w:val="000000"/>
          <w:sz w:val="26"/>
          <w:szCs w:val="26"/>
          <w:lang w:val="es-ES_tradnl"/>
        </w:rPr>
        <w:lastRenderedPageBreak/>
        <w:t>información que suministra y el proceso. Asegúrese de comunicar si el lugar donde se llevará a cabo la toma de denuncia, la declaración o cualquier procedimiento presenta algún inconveniente de accesibilidad. Hable con la persona con discapacidad de lo que se puede hacer al respecto.</w:t>
      </w:r>
      <w:r w:rsidRPr="00522247">
        <w:rPr>
          <w:rFonts w:ascii="HelveticaNeue LT 55 Roman" w:hAnsi="HelveticaNeue LT 55 Roman" w:cs="HelveticaNeue LT 55 Roman"/>
          <w:color w:val="000000"/>
          <w:sz w:val="18"/>
          <w:szCs w:val="18"/>
          <w:lang w:val="es-ES_tradnl"/>
        </w:rPr>
        <w:t>58</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ofrece ayuda, espere hasta que la ayuda sea aceptada.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Para facilitar la comunicación</w:t>
      </w:r>
      <w:proofErr w:type="gramStart"/>
      <w:r w:rsidRPr="00522247">
        <w:rPr>
          <w:rFonts w:ascii="HelveticaNeue LT 55 Roman" w:hAnsi="HelveticaNeue LT 55 Roman" w:cs="HelveticaNeue LT 55 Roman"/>
          <w:color w:val="000000"/>
          <w:sz w:val="26"/>
          <w:szCs w:val="26"/>
          <w:lang w:val="es-ES_tradnl"/>
        </w:rPr>
        <w:t>:</w:t>
      </w:r>
      <w:r w:rsidRPr="00522247">
        <w:rPr>
          <w:rFonts w:ascii="HelveticaNeue LT 55 Roman" w:hAnsi="HelveticaNeue LT 55 Roman" w:cs="HelveticaNeue LT 55 Roman"/>
          <w:color w:val="000000"/>
          <w:sz w:val="18"/>
          <w:szCs w:val="18"/>
          <w:lang w:val="es-ES_tradnl"/>
        </w:rPr>
        <w:t>59</w:t>
      </w:r>
      <w:proofErr w:type="gramEnd"/>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Háblele directamente a la persona que solicita o requiere el servicio no a sus acompañantes o intérpretes</w:t>
      </w:r>
      <w:proofErr w:type="gramStart"/>
      <w:r w:rsidRPr="00522247">
        <w:rPr>
          <w:rFonts w:ascii="HelveticaNeue LT 55 Roman" w:hAnsi="HelveticaNeue LT 55 Roman" w:cs="HelveticaNeue LT 55 Roman"/>
          <w:color w:val="000000"/>
          <w:sz w:val="26"/>
          <w:szCs w:val="26"/>
          <w:lang w:val="es-ES_tradnl"/>
        </w:rPr>
        <w:t>,</w:t>
      </w:r>
      <w:r w:rsidRPr="00522247">
        <w:rPr>
          <w:rFonts w:ascii="HelveticaNeue LT 55 Roman" w:hAnsi="HelveticaNeue LT 55 Roman" w:cs="HelveticaNeue LT 55 Roman"/>
          <w:color w:val="000000"/>
          <w:sz w:val="18"/>
          <w:szCs w:val="18"/>
          <w:lang w:val="es-ES_tradnl"/>
        </w:rPr>
        <w:t>60</w:t>
      </w:r>
      <w:proofErr w:type="gramEnd"/>
      <w:r w:rsidRPr="00522247">
        <w:rPr>
          <w:rFonts w:ascii="HelveticaNeue LT 55 Roman" w:hAnsi="HelveticaNeue LT 55 Roman" w:cs="HelveticaNeue LT 55 Roman"/>
          <w:color w:val="000000"/>
          <w:sz w:val="26"/>
          <w:szCs w:val="26"/>
          <w:lang w:val="es-ES_tradnl"/>
        </w:rPr>
        <w:t xml:space="preserve"> sin usar una actitud paternal ni maternal.</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Llame a la persona por su nombre como lo haría con cualquier persona, evite calificar o nombrar a una persona por su deficiencia o discapacidad, es parte del respeto a la dignidad del-a otro-a.</w:t>
      </w:r>
      <w:r w:rsidRPr="00522247">
        <w:rPr>
          <w:rFonts w:ascii="HelveticaNeue LT 55 Roman" w:hAnsi="HelveticaNeue LT 55 Roman" w:cs="HelveticaNeue LT 55 Roman"/>
          <w:color w:val="000000"/>
          <w:sz w:val="18"/>
          <w:szCs w:val="18"/>
          <w:lang w:val="es-ES_tradnl"/>
        </w:rPr>
        <w:t>61</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Utilice un lenguaje inclusivo y libre discriminación, donde se evite la reproducción de los roles, estereotipos y prejuicios que generan violencia contra las personas con discapacidad.</w:t>
      </w:r>
      <w:r w:rsidRPr="00522247">
        <w:rPr>
          <w:rFonts w:ascii="HelveticaNeue LT 55 Roman" w:hAnsi="HelveticaNeue LT 55 Roman" w:cs="HelveticaNeue LT 55 Roman"/>
          <w:color w:val="000000"/>
          <w:sz w:val="18"/>
          <w:szCs w:val="18"/>
          <w:lang w:val="es-ES_tradnl"/>
        </w:rPr>
        <w:t>62</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Cuando se refiera a personas con discapacidad, utilice el término “discapacidad”, no “minusválido”, “especiales” u otros. Evite el uso de diminutivos.</w:t>
      </w:r>
      <w:r w:rsidRPr="00522247">
        <w:rPr>
          <w:rFonts w:ascii="HelveticaNeue LT 55 Roman" w:hAnsi="HelveticaNeue LT 55 Roman" w:cs="HelveticaNeue LT 55 Roman"/>
          <w:color w:val="000000"/>
          <w:sz w:val="18"/>
          <w:szCs w:val="18"/>
          <w:lang w:val="es-ES_tradnl"/>
        </w:rPr>
        <w:t>63</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Conozca la forma de comunicación de la persona, sobre todo si pertenece a un pueblo indígena ya que podría no hablar español. Toda forma de comunicación es válida y tener siempre presente que la manera de comunicación no limita la capacidad de la persona para tomar decisiones.</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Las personas pueden expresar su voluntad y preferencias sin recurrir al lenguaje verbal. Preste atención a las reacciones de la persona cuando se le pregunta, se le pide que elija o se solicita su opinión. Las respuestas pueden incluir gestos, movimientos o conductas. Todos estos deben ser tomados en cuenta.</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 persona con discapacidad puede tener un lenguaje verbal, pero presentar dificultades de articulación, lo que hace que las personas con las que interactúa tengan dificultades para entenderla. En estos casos puede ayudar, por ejemplo, solicitarle que hable más despacio y usar imágenes de apoyo para complementar lo que se dice y lo que se explica.</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No se debe presuponer que la persona no va a entender lo que se le va a informar porque esto constituye un prejuicio que genera una barrera para intentar la comunicación.</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En caso de duda, acerca de lo manifestado por parte de la persona con discapacidad debe dirigirse nuevamente a la persona para preguntarle acerca de aquello que no ha comprendido, empleando un lenguaje claro, para lograr un efectivo entendimiento de la situación.</w:t>
      </w:r>
      <w:r w:rsidRPr="00522247">
        <w:rPr>
          <w:rFonts w:ascii="HelveticaNeue LT 55 Roman" w:hAnsi="HelveticaNeue LT 55 Roman" w:cs="HelveticaNeue LT 55 Roman"/>
          <w:color w:val="000000"/>
          <w:sz w:val="18"/>
          <w:szCs w:val="18"/>
          <w:lang w:val="es-ES_tradnl"/>
        </w:rPr>
        <w:t>64</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Para confirmar que la persona está entendiendo la información,   formule preguntas como: ¿Me entendiste? ¿Tienes alguna duda? Puede pedirle también que diga lo que usted le ha explicado en sus propias palabras.</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Se debe tener presente que el vocabulario técnico puede resultar de difícil comprensión para algunas personas con discapacidad. Lo anterior no implica que la persona no pueda entender y expresar su voluntad. En estos casos se recomienda usar apoyos </w:t>
      </w:r>
      <w:r w:rsidRPr="00522247">
        <w:rPr>
          <w:rFonts w:ascii="HelveticaNeue LT 55 Roman" w:hAnsi="HelveticaNeue LT 55 Roman" w:cs="HelveticaNeue LT 55 Roman"/>
          <w:color w:val="000000"/>
          <w:sz w:val="26"/>
          <w:szCs w:val="26"/>
          <w:lang w:val="es-ES_tradnl"/>
        </w:rPr>
        <w:lastRenderedPageBreak/>
        <w:t>para facilitar la comprensión, evitar el uso de términos difíciles de entender o explicarlo en un lenguaje sencillo.</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Hable despacio, use frases cortas vocalizando adecuadamente. Evite incluir muchas ideas en una sola frase y separe la información que desea transmitir y explicar de acuerdo con su complejidad.</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Use la repetición si es necesario para asegurar la comprensión de las ideas y la información.</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Mantenga una actitud de escucha activa durante la interacción con la persona con discapacidad. Absténgase de realizar otras actividades durante la conversación.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En caso de que la persona con discapacidad lo requiera, o el proceso o procedimiento lo amerite, evalúe si se requieren apoyos técnicos o ajustes de procedimiento para hacer accesible la atención.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Genere empatía con la víctima, trate de comprender sus miedos y temores al acceder al sistema de justicia, facilite su acceso a fin de evitar cualquier forma de discriminación.</w:t>
      </w:r>
      <w:r w:rsidRPr="00522247">
        <w:rPr>
          <w:rFonts w:ascii="HelveticaNeue LT 55 Roman" w:hAnsi="HelveticaNeue LT 55 Roman" w:cs="HelveticaNeue LT 55 Roman"/>
          <w:color w:val="000000"/>
          <w:sz w:val="18"/>
          <w:szCs w:val="18"/>
          <w:lang w:val="es-ES_tradnl"/>
        </w:rPr>
        <w:t>65</w:t>
      </w:r>
      <w:r w:rsidRPr="00522247">
        <w:rPr>
          <w:rFonts w:ascii="HelveticaNeue LT 55 Roman" w:hAnsi="HelveticaNeue LT 55 Roman" w:cs="HelveticaNeue LT 55 Roman"/>
          <w:color w:val="000000"/>
          <w:sz w:val="26"/>
          <w:szCs w:val="26"/>
          <w:lang w:val="es-ES_tradnl"/>
        </w:rPr>
        <w:t xml:space="preserve"> Propicie un clima de confianza, tranquilidad y respeto dirigiéndose en forma directa a la persona con discapacidad.</w:t>
      </w:r>
      <w:r w:rsidRPr="00522247">
        <w:rPr>
          <w:rFonts w:ascii="HelveticaNeue LT 55 Roman" w:hAnsi="HelveticaNeue LT 55 Roman" w:cs="HelveticaNeue LT 55 Roman"/>
          <w:color w:val="000000"/>
          <w:sz w:val="18"/>
          <w:szCs w:val="18"/>
          <w:lang w:val="es-ES_tradnl"/>
        </w:rPr>
        <w:t>66</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Identifíquese antes de empezar cualquier diálogo, brinde información sobre el servicio que se le brindará, explicando en forma clara y sencilla los alcances de la administración de justicia, los derechos que le asisten y las diversas acciones que pueden presentar ya sea por sí mismos, o a través de sus representantes para la garantía de los derechos que le asisten.</w:t>
      </w:r>
      <w:r w:rsidRPr="00522247">
        <w:rPr>
          <w:rFonts w:ascii="HelveticaNeue LT 55 Roman" w:hAnsi="HelveticaNeue LT 55 Roman" w:cs="HelveticaNeue LT 55 Roman"/>
          <w:color w:val="000000"/>
          <w:sz w:val="18"/>
          <w:szCs w:val="18"/>
          <w:lang w:val="es-ES_tradnl"/>
        </w:rPr>
        <w:t>67</w:t>
      </w:r>
      <w:r w:rsidRPr="00522247">
        <w:rPr>
          <w:rFonts w:ascii="HelveticaNeue LT 55 Roman" w:hAnsi="HelveticaNeue LT 55 Roman" w:cs="HelveticaNeue LT 55 Roman"/>
          <w:color w:val="000000"/>
          <w:sz w:val="26"/>
          <w:szCs w:val="26"/>
          <w:lang w:val="es-ES_tradnl"/>
        </w:rPr>
        <w:t xml:space="preserve"> Haga uso de todas las herramientas a su </w:t>
      </w:r>
      <w:r w:rsidRPr="00522247">
        <w:rPr>
          <w:rFonts w:ascii="HelveticaNeue LT 55 Roman" w:hAnsi="HelveticaNeue LT 55 Roman" w:cs="HelveticaNeue LT 55 Roman"/>
          <w:color w:val="000000"/>
          <w:sz w:val="26"/>
          <w:szCs w:val="26"/>
          <w:lang w:val="es-ES_tradnl"/>
        </w:rPr>
        <w:lastRenderedPageBreak/>
        <w:t>disposición para lograr comunicarse con la víctima quien requiere el servicio.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De requerirse, utilice formas adicionales de comunicación como imágenes, símbolos, lengua de señas, multimedia y tecnologías de la información y las comunicaciones.</w:t>
      </w:r>
      <w:r w:rsidRPr="00522247">
        <w:rPr>
          <w:rFonts w:ascii="HelveticaNeue LT 55 Roman" w:hAnsi="HelveticaNeue LT 55 Roman" w:cs="HelveticaNeue LT 55 Roman"/>
          <w:color w:val="000000"/>
          <w:sz w:val="18"/>
          <w:szCs w:val="18"/>
          <w:lang w:val="es-ES_tradnl"/>
        </w:rPr>
        <w:t>68</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Respete los tiempos y formas de interacción sin interrumpir ni cuestionar, evitando completar sus expresiones o terminar el mensaje que quieren emitir, con actitudes de escucha activa que incluya la percepción del lenguaje no verbal, atención y con respeto de sus iniciativas de actuación.</w:t>
      </w:r>
      <w:r w:rsidRPr="00522247">
        <w:rPr>
          <w:rFonts w:ascii="HelveticaNeue LT 55 Roman" w:hAnsi="HelveticaNeue LT 55 Roman" w:cs="HelveticaNeue LT 55 Roman"/>
          <w:color w:val="000000"/>
          <w:sz w:val="18"/>
          <w:szCs w:val="18"/>
          <w:lang w:val="es-ES_tradnl"/>
        </w:rPr>
        <w:t>69</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se presentaran actitudes de desconfianza o ira de la persona, el personal debe mantener una actitud serena, control de sus emociones, no elevar el tono de voz, evitando actitudes intimidatorias o respuestas agresivas, así como evitar cuestionamientos y críticas a la persona de apoyo, si tuviera una.</w:t>
      </w:r>
      <w:r w:rsidRPr="00522247">
        <w:rPr>
          <w:rFonts w:ascii="HelveticaNeue LT 55 Roman" w:hAnsi="HelveticaNeue LT 55 Roman" w:cs="HelveticaNeue LT 55 Roman"/>
          <w:color w:val="000000"/>
          <w:sz w:val="18"/>
          <w:szCs w:val="18"/>
          <w:lang w:val="es-ES_tradnl"/>
        </w:rPr>
        <w:t>70</w:t>
      </w:r>
      <w:r w:rsidRPr="00522247">
        <w:rPr>
          <w:rFonts w:ascii="HelveticaNeue LT 55 Roman" w:hAnsi="HelveticaNeue LT 55 Roman" w:cs="HelveticaNeue LT 55 Roman"/>
          <w:color w:val="000000"/>
          <w:sz w:val="18"/>
          <w:szCs w:val="18"/>
          <w:lang w:val="es-ES_tradnl"/>
        </w:rPr>
        <w:br/>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Mantenga una actitud paciente y </w:t>
      </w:r>
      <w:proofErr w:type="spellStart"/>
      <w:r w:rsidRPr="00522247">
        <w:rPr>
          <w:rFonts w:ascii="HelveticaNeue LT 55 Roman" w:hAnsi="HelveticaNeue LT 55 Roman" w:cs="HelveticaNeue LT 55 Roman"/>
          <w:color w:val="000000"/>
          <w:sz w:val="26"/>
          <w:szCs w:val="26"/>
          <w:lang w:val="es-ES_tradnl"/>
        </w:rPr>
        <w:t>expliqueel</w:t>
      </w:r>
      <w:proofErr w:type="spellEnd"/>
      <w:r w:rsidRPr="00522247">
        <w:rPr>
          <w:rFonts w:ascii="HelveticaNeue LT 55 Roman" w:hAnsi="HelveticaNeue LT 55 Roman" w:cs="HelveticaNeue LT 55 Roman"/>
          <w:color w:val="000000"/>
          <w:sz w:val="26"/>
          <w:szCs w:val="26"/>
          <w:lang w:val="es-ES_tradnl"/>
        </w:rPr>
        <w:t xml:space="preserve"> proceso y/o procedimiento a la persona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Agradezca con cordialidad su visita y despídase de forma respetuosa.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Aplique la atención preferencial a las personas con discapacidad, máxime en casos de violencia sexual.</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De ser necesario se debe atender de acuerdo con las rutas y protocolos establecidos en el Ministerio Público.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xml:space="preserve">• Cuando tenga dudas pregunte, es importante tener referentes técnicos en lo posible a personas con discapacidad como recursos para que le </w:t>
      </w:r>
      <w:r w:rsidRPr="00522247">
        <w:rPr>
          <w:rFonts w:ascii="HelveticaNeue LT 55 Roman" w:hAnsi="HelveticaNeue LT 55 Roman" w:cs="HelveticaNeue LT 55 Roman"/>
          <w:color w:val="000000"/>
          <w:sz w:val="26"/>
          <w:szCs w:val="26"/>
          <w:lang w:val="es-ES_tradnl"/>
        </w:rPr>
        <w:lastRenderedPageBreak/>
        <w:t>faciliten información y términos correctos, particularmente para evitar los estereotipos en la información.</w:t>
      </w:r>
      <w:r w:rsidRPr="00522247">
        <w:rPr>
          <w:rFonts w:ascii="HelveticaNeue LT 55 Roman" w:hAnsi="HelveticaNeue LT 55 Roman" w:cs="HelveticaNeue LT 55 Roman"/>
          <w:color w:val="000000"/>
          <w:sz w:val="18"/>
          <w:szCs w:val="18"/>
          <w:lang w:val="es-ES_tradnl"/>
        </w:rPr>
        <w:t>71</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b/>
          <w:bCs/>
          <w:color w:val="000000"/>
          <w:sz w:val="30"/>
          <w:szCs w:val="30"/>
          <w:lang w:val="es-ES_tradnl"/>
        </w:rPr>
        <w:t>2.3 FORMAS DE ABORDAJE ESPECÍFICAS</w:t>
      </w:r>
      <w:r w:rsidRPr="00522247">
        <w:rPr>
          <w:rFonts w:ascii="HelveticaNeue LT 55 Roman" w:hAnsi="HelveticaNeue LT 55 Roman" w:cs="HelveticaNeue LT 55 Roman"/>
          <w:color w:val="000000"/>
          <w:sz w:val="26"/>
          <w:szCs w:val="26"/>
          <w:lang w:val="es-ES_tradnl"/>
        </w:rPr>
        <w:t xml:space="preserve"> </w:t>
      </w:r>
      <w:r w:rsidRPr="00522247">
        <w:rPr>
          <w:rFonts w:ascii="HelveticaNeue LT 55 Roman" w:hAnsi="HelveticaNeue LT 55 Roman" w:cs="HelveticaNeue LT 55 Roman"/>
          <w:b/>
          <w:bCs/>
          <w:color w:val="000000"/>
          <w:sz w:val="30"/>
          <w:szCs w:val="30"/>
          <w:lang w:val="es-ES_tradnl"/>
        </w:rPr>
        <w:t>POR TIPO DE DISCAPACIDAD</w:t>
      </w:r>
      <w:r w:rsidRPr="00522247">
        <w:rPr>
          <w:rFonts w:ascii="HelveticaNeue LT 55 Roman" w:hAnsi="HelveticaNeue LT 55 Roman" w:cs="HelveticaNeue LT 55 Roman"/>
          <w:color w:val="000000"/>
          <w:sz w:val="18"/>
          <w:szCs w:val="18"/>
          <w:lang w:val="es-ES_tradnl"/>
        </w:rPr>
        <w:t>72</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2.3.1 PERSONAS CON DISCAPACIDAD FÍSICA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Propicie que la situación de interacción sea frente a la persona con discapacidad y respete su altura, de ser necesario inclinarse hacia ella si es una persona usuaria de silla de ruedas o de talla pequeña.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Evite empujar, tocar o apoyarse en la silla de ruedas de una persona con discapacidad, a menos que ella se lo pida; la silla es parte de su espacio personal.</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ofrece ayuda a alguien para subir o bajar un borde, banqueta o escalera espere a que le indique cómo hacerlo, de lo contrario puede ocasionar que se caiga.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Brinde condiciones y ayuda a la persona con discapacidad para su ingreso y ubicación, respetando su ritmo de desplazamiento (caminar despacio, utilizar muletas, silla de ruedas u otra ayuda compensatoria), tal como establece la Regla 77 de las 100 Reglas de Brasilia sobre Acceso a la Justicia de las Personas con Condición de Vulnerabilidad.</w:t>
      </w:r>
      <w:r w:rsidRPr="00522247">
        <w:rPr>
          <w:rFonts w:ascii="HelveticaNeue LT 55 Roman" w:hAnsi="HelveticaNeue LT 55 Roman" w:cs="HelveticaNeue LT 55 Roman"/>
          <w:color w:val="000000"/>
          <w:sz w:val="18"/>
          <w:szCs w:val="18"/>
          <w:lang w:val="es-ES_tradnl"/>
        </w:rPr>
        <w:t>73</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Ubique elementos requeridos a su alcance, adecuando la altura de textos, mensajes escritos y señalética, tanto en lo que dure la interacción y en forma permanente de ser el caso, así como las rutas a seguir para acudir a los espacios en los que se desarrollan los procesos.</w:t>
      </w:r>
      <w:r w:rsidRPr="00522247">
        <w:rPr>
          <w:rFonts w:ascii="HelveticaNeue LT 55 Roman" w:hAnsi="HelveticaNeue LT 55 Roman" w:cs="HelveticaNeue LT 55 Roman"/>
          <w:color w:val="000000"/>
          <w:sz w:val="18"/>
          <w:szCs w:val="18"/>
          <w:lang w:val="es-ES_tradnl"/>
        </w:rPr>
        <w:t>74</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lastRenderedPageBreak/>
        <w:t>• Se debe contar con instrumentos y accesorios (sillas de ruedas, muletas, pasamanos, señalizaciones adecuadas, andadores, etc.) para facilitar el acceso a las personas con discapacidad.</w:t>
      </w:r>
      <w:r w:rsidRPr="00522247">
        <w:rPr>
          <w:rFonts w:ascii="HelveticaNeue LT 55 Roman" w:hAnsi="HelveticaNeue LT 55 Roman" w:cs="HelveticaNeue LT 55 Roman"/>
          <w:color w:val="000000"/>
          <w:sz w:val="18"/>
          <w:szCs w:val="18"/>
          <w:lang w:val="es-ES_tradnl"/>
        </w:rPr>
        <w:t>75</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xml:space="preserve">• Cuando hable con una persona usuaria de silla de ruedas o de talla pequeña busque un asiento para usted y siéntese a su altura; siéntese o arrodíllese de modo que sus ojos estén al mismo nivel que los de la persona, si eso no es posible, intente </w:t>
      </w:r>
      <w:proofErr w:type="spellStart"/>
      <w:r w:rsidRPr="00522247">
        <w:rPr>
          <w:rFonts w:ascii="HelveticaNeue LT 55 Roman" w:hAnsi="HelveticaNeue LT 55 Roman" w:cs="HelveticaNeue LT 55 Roman"/>
          <w:color w:val="000000"/>
          <w:sz w:val="26"/>
          <w:szCs w:val="26"/>
          <w:lang w:val="es-ES_tradnl"/>
        </w:rPr>
        <w:t>encuclillarse</w:t>
      </w:r>
      <w:proofErr w:type="spellEnd"/>
      <w:r w:rsidRPr="00522247">
        <w:rPr>
          <w:rFonts w:ascii="HelveticaNeue LT 55 Roman" w:hAnsi="HelveticaNeue LT 55 Roman" w:cs="HelveticaNeue LT 55 Roman"/>
          <w:color w:val="000000"/>
          <w:sz w:val="26"/>
          <w:szCs w:val="26"/>
          <w:lang w:val="es-ES_tradnl"/>
        </w:rPr>
        <w:t xml:space="preserve"> o quédese de pie, pero guardando cierta distancia, de modo que la persona no tenga que forzar el cuello para mantener contacto visual con usted.</w:t>
      </w:r>
      <w:r w:rsidRPr="00522247">
        <w:rPr>
          <w:rFonts w:ascii="HelveticaNeue LT 55 Roman" w:hAnsi="HelveticaNeue LT 55 Roman" w:cs="HelveticaNeue LT 55 Roman"/>
          <w:color w:val="000000"/>
          <w:sz w:val="18"/>
          <w:szCs w:val="18"/>
          <w:lang w:val="es-ES_tradnl"/>
        </w:rPr>
        <w:t>76</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La persona que usa bastón o muletas necesita sus brazos para mantener el equilibrio, por lo tanto, jamás la tome de ellos.</w:t>
      </w:r>
      <w:r w:rsidRPr="00522247">
        <w:rPr>
          <w:rFonts w:ascii="HelveticaNeue LT 55 Roman" w:hAnsi="HelveticaNeue LT 55 Roman" w:cs="HelveticaNeue LT 55 Roman"/>
          <w:color w:val="000000"/>
          <w:sz w:val="18"/>
          <w:szCs w:val="18"/>
          <w:lang w:val="es-ES_tradnl"/>
        </w:rPr>
        <w:t>77</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Si la persona usa muletas, bastón o andador, cuide que tenga espacio para moverse, que otras personas no la hagan caer ni que tropiecen con su instrumento de apoyo.</w:t>
      </w:r>
      <w:r w:rsidRPr="00522247">
        <w:rPr>
          <w:rFonts w:ascii="HelveticaNeue LT 55 Roman" w:hAnsi="HelveticaNeue LT 55 Roman" w:cs="HelveticaNeue LT 55 Roman"/>
          <w:color w:val="000000"/>
          <w:sz w:val="18"/>
          <w:szCs w:val="18"/>
          <w:lang w:val="es-ES_tradnl"/>
        </w:rPr>
        <w:t>78</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Algunas personas tienen limitaciones para utilizar las manos, las muñecas o los brazos. Tenga siempre la disposición de ofrecerles apoyo para alcanzar, tomar o levantar objetos, abrir puertas, etcétera. Pero recuerde: primero pregunte si necesita ayuda y si la acepta, pregunte cómo lo debe hacer.</w:t>
      </w:r>
      <w:r w:rsidRPr="00522247">
        <w:rPr>
          <w:rFonts w:ascii="HelveticaNeue LT 55 Roman" w:hAnsi="HelveticaNeue LT 55 Roman" w:cs="HelveticaNeue LT 55 Roman"/>
          <w:color w:val="000000"/>
          <w:sz w:val="18"/>
          <w:szCs w:val="18"/>
          <w:lang w:val="es-ES_tradnl"/>
        </w:rPr>
        <w:t>79</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2.3.2 PERSONAS CON DISCAPACIDAD AUDITIVA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Es derecho de una persona con discapacidad auditiva tener un intérprete de lengua de señas durante cualquier diligencia judicial, así como en todos los servicios que brinda el Ministerio Público, en ninguna circunstancia se debe trasladar dicho costo a la persona.</w:t>
      </w:r>
      <w:r w:rsidRPr="00522247">
        <w:rPr>
          <w:rFonts w:ascii="HelveticaNeue LT 55 Roman" w:hAnsi="HelveticaNeue LT 55 Roman" w:cs="HelveticaNeue LT 55 Roman"/>
          <w:color w:val="000000"/>
          <w:sz w:val="18"/>
          <w:szCs w:val="18"/>
          <w:lang w:val="es-ES_tradnl"/>
        </w:rPr>
        <w:t>80</w:t>
      </w:r>
      <w:r w:rsidRPr="00522247">
        <w:rPr>
          <w:rFonts w:ascii="HelveticaNeue LT 55 Roman" w:hAnsi="HelveticaNeue LT 55 Roman" w:cs="HelveticaNeue LT 55 Roman"/>
          <w:color w:val="000000"/>
          <w:sz w:val="26"/>
          <w:szCs w:val="26"/>
          <w:lang w:val="es-ES_tradnl"/>
        </w:rPr>
        <w:t xml:space="preserve"> Se debe coordinar con la OAV, UAI, Organizaciones e instituciones integrantes de las redes de derivación locales.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lastRenderedPageBreak/>
        <w:t>• Preste atención a las claves que la persona le ofrezca para averiguar si prefiere utilizar lengua de señas o escribir, o hablar. Dirigirse a la persona con discapacidad auditiva, utilizando lenguaje sencillo, asegurándose que la persona sepa que se dirige a ella y que comprendan el alcance del procedimiento y su significado.</w:t>
      </w:r>
      <w:r w:rsidRPr="00522247">
        <w:rPr>
          <w:rFonts w:ascii="HelveticaNeue LT 55 Roman" w:hAnsi="HelveticaNeue LT 55 Roman" w:cs="HelveticaNeue LT 55 Roman"/>
          <w:color w:val="000000"/>
          <w:sz w:val="18"/>
          <w:szCs w:val="18"/>
          <w:lang w:val="es-ES_tradnl"/>
        </w:rPr>
        <w:t>81</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Tenga en cuenta que no todas las personas con discapacidad auditiva saben lengua de señas. En algunos casos la comunicación se generará a partir de lenguaje gestual-visual donde se deberán utilizar las herramientas necesarias para lograr comprender lo que la persona quiere comunicar, en ocasiones utilizar una intérprete de gestual-visual, un intérprete de lengua de señas y una persona sorda con lengua de señas podrán hacer comprensible la comunicación.</w:t>
      </w:r>
      <w:r w:rsidRPr="00522247">
        <w:rPr>
          <w:rFonts w:ascii="HelveticaNeue LT 55 Roman" w:hAnsi="HelveticaNeue LT 55 Roman" w:cs="HelveticaNeue LT 55 Roman"/>
          <w:color w:val="000000"/>
          <w:sz w:val="18"/>
          <w:szCs w:val="18"/>
          <w:lang w:val="es-ES_tradnl"/>
        </w:rPr>
        <w:t>82</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hable con una persona con discapacidad auditiva:</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“Atraiga la atención de la persona tocándola en el hombro o haciéndole una seña con la mano.</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Colóquese de frente a la fuente de luz y no se tape la boca con las manos ni coma mientras habla, no oculte la cara. Evite fumar y mascar chicle, pues la persona debe ver sus expresiones.</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le hable, no necesita levantar la voz. Si la persona usa un audífono estará calibrado a un volumen normal de voz, un mayor volumen sólo le provocará distorsión.</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la persona le lee los labios, mírela directamente y hable despacio y claro. No exagere los movimientos de los labios ni levante la voz. Hable de forma expresiva, ya que las expresiones faciales, los gestos y los movimientos corporales la ayudarán a comprenderle. Establecer contacto cara a cara o dentro del campo visual, si la persona lee los labios, asegurándose que la persona haya comprendido la información.</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está atendiendo a alguien con una pérdida auditiva parcial, pregúntele dónde prefiere que se siente usted.</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Corrobore si la persona con discapacidad auditiva utiliza un amplificador auditivo, lee los labios o tiene mayor resto auditivo en uno de los oídos y comprende de manera asertiva la información, sin la participación de un intérprete de lengua de señas.</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Si le cuesta trabajo comprender lo que una persona </w:t>
      </w:r>
      <w:proofErr w:type="spellStart"/>
      <w:r w:rsidRPr="00522247">
        <w:rPr>
          <w:rFonts w:ascii="HelveticaNeue LT 55 Roman" w:hAnsi="HelveticaNeue LT 55 Roman" w:cs="HelveticaNeue LT 55 Roman"/>
          <w:color w:val="000000"/>
          <w:sz w:val="26"/>
          <w:szCs w:val="26"/>
          <w:lang w:val="es-ES_tradnl"/>
        </w:rPr>
        <w:t>hipoacúsica</w:t>
      </w:r>
      <w:proofErr w:type="spellEnd"/>
      <w:r w:rsidRPr="00522247">
        <w:rPr>
          <w:rFonts w:ascii="HelveticaNeue LT 55 Roman" w:hAnsi="HelveticaNeue LT 55 Roman" w:cs="HelveticaNeue LT 55 Roman"/>
          <w:color w:val="000000"/>
          <w:sz w:val="26"/>
          <w:szCs w:val="26"/>
          <w:lang w:val="es-ES_tradnl"/>
        </w:rPr>
        <w:t>, sorda o con discapacidad auditiva dice, hágaselo saber o pídale que lo repita.</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la persona no comprende algo que usted haya dicho, expréselo de otra manera y no opte por repetir lo mismo.</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Recurra a la escritura o a un intérprete de lengua de señas cuando la información sea compleja.</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Cuando recurra a una o un intérprete de lengua de señas, no mire directamente a la o el intérprete sino a la persona sorda y mantenga contacto visual con ella. Hable directamente con la persona (preguntándole, por ejemplo, qué desea) en vez de dirigirse a la o el intérprete. Asegure la participación de un intérprete de lengua de señas debidamente avalado por una asociación de intérpretes, para asegurar la imparcialidad de la interpretación durante el proceso.”</w:t>
      </w:r>
      <w:r w:rsidRPr="00522247">
        <w:rPr>
          <w:rFonts w:ascii="HelveticaNeue LT 55 Roman" w:hAnsi="HelveticaNeue LT 55 Roman" w:cs="HelveticaNeue LT 55 Roman"/>
          <w:color w:val="000000"/>
          <w:sz w:val="18"/>
          <w:szCs w:val="18"/>
          <w:lang w:val="es-ES_tradnl"/>
        </w:rPr>
        <w:t>83</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Facilitar las condiciones adecuadas para que la persona sorda pueda acceder al intérprete de lengua de señas: Iluminación para la visibilidad y la ubicación del intérprete frente a la persona sorda.</w:t>
      </w:r>
      <w:r w:rsidRPr="00522247">
        <w:rPr>
          <w:rFonts w:ascii="HelveticaNeue LT 55 Roman" w:hAnsi="HelveticaNeue LT 55 Roman" w:cs="HelveticaNeue LT 55 Roman"/>
          <w:color w:val="000000"/>
          <w:sz w:val="18"/>
          <w:szCs w:val="18"/>
          <w:lang w:val="es-ES_tradnl"/>
        </w:rPr>
        <w:t>84</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Implementar los apoyos visuales durante la toma de declaraciones. La persona con discapacidad que requiere apoyos puede acreditar a una persona o más, para asegurar su participación en todos los actos procesales, en igualdad de condiciones con las demás.85</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2.3.3 PERSONAS CON DISCAPACIDAD VISUAL</w:t>
      </w:r>
      <w:r w:rsidRPr="00522247">
        <w:rPr>
          <w:rFonts w:ascii="HelveticaNeue LT 55 Roman" w:hAnsi="HelveticaNeue LT 55 Roman" w:cs="HelveticaNeue LT 55 Roman"/>
          <w:color w:val="000000"/>
          <w:sz w:val="18"/>
          <w:szCs w:val="18"/>
          <w:lang w:val="es-ES_tradnl"/>
        </w:rPr>
        <w:t>86</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Diríjase a la persona con discapacidad visual, asegurándose que la persona lo sepa.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Identifíquese, saludando y mencionando su nombre y cargo, antes de tener un contacto físico con una persona ciega. Si no lo conoce, explíquele el motivo de su presencia. </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Siempre identifíquese a sí mismo e identifique a otras personas que estén presentes.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vaya a estrechar la mano de la persona, pregúntele: “¿Nos estrechamos la mano?”.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hable con una persona con discapacidad visual, diríjale siempre la palabra mirándola a los ojos.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Cuando le ofrezca un asiento, guíe la mano de la persona al respaldo o el brazo del asiento.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Diga a la persona si usted se va a mover o si necesita terminar la conversación. No deje sola a una persona con discapacidad visual sin antes advertírselo.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le ofrece o indica alguna cosa, aclárele de qué se trata y en qué lugar exacto se encuentra.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Brindar facilidades para el desplazamiento de la persona, evitando tomar actitudes invasivas. Al realizar desplazamientos, pregúntele en todo momento si necesita de su apoyo; en caso afirmativo, pregúntele cómo puede brindárselo, puede ofrecerle su brazo o indíquele que colocará su mano en el hombro de usted. Camine hacia adelante y adecue su </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proofErr w:type="gramStart"/>
      <w:r w:rsidRPr="00522247">
        <w:rPr>
          <w:rFonts w:ascii="HelveticaNeue LT 55 Roman" w:hAnsi="HelveticaNeue LT 55 Roman" w:cs="HelveticaNeue LT 55 Roman"/>
          <w:color w:val="000000"/>
          <w:sz w:val="26"/>
          <w:szCs w:val="26"/>
          <w:lang w:val="es-ES_tradnl"/>
        </w:rPr>
        <w:t>marcha</w:t>
      </w:r>
      <w:proofErr w:type="gramEnd"/>
      <w:r w:rsidRPr="00522247">
        <w:rPr>
          <w:rFonts w:ascii="HelveticaNeue LT 55 Roman" w:hAnsi="HelveticaNeue LT 55 Roman" w:cs="HelveticaNeue LT 55 Roman"/>
          <w:color w:val="000000"/>
          <w:sz w:val="26"/>
          <w:szCs w:val="26"/>
          <w:lang w:val="es-ES_tradnl"/>
        </w:rPr>
        <w:t xml:space="preserve"> a la de la persona, advirtiéndole de los obstáculos que se encuentren a su paso. No sujete a la persona, ella necesita de sus brazos para equilibrarse.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Utilizar expresiones explícitas y concretas para indicaciones de lugar y tiempo, utilizando palabras orientadoras como izquierda derecha, arriba abajo. Para indicar o ubicar un lugar, utilice referencias como a su derecha, detrás de usted; los adverbios de lugar (aquí, allí, ahí) no significan nada para una persona con discapacidad visual.</w:t>
      </w:r>
      <w:r w:rsidRPr="00522247">
        <w:rPr>
          <w:rFonts w:ascii="HelveticaNeue LT 55 Roman" w:hAnsi="HelveticaNeue LT 55 Roman" w:cs="HelveticaNeue LT 55 Roman"/>
          <w:color w:val="000000"/>
          <w:sz w:val="18"/>
          <w:szCs w:val="18"/>
          <w:lang w:val="es-ES_tradnl"/>
        </w:rPr>
        <w:t>87</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De ser posible, acompáñela hasta el lugar que busca.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Si le pide que le lea algún documento -y desea hacerlo-, hágalo despacio y con claridad, evitando hacer resúmenes por su cuenta o comentarios al respecto.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No restringir el ingreso del perro-guía si la persona lo utiliza como elemento de ayuda. No toque al perro guía de la persona. El perro está trabajando y debe concentrarse.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Evitar tomar o mover elementos de ayuda para las personas con discapacidad visual como un bastón, éste es parte del espacio individual de la persona. Si ella apoya el bastón en el suelo, usted no lo mueva; puede avisarle en caso de que esté interfiriendo con la circulación para que ella lo acomode.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atiende a una persona con discapacidad visual trate de ser descriptivo.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Brindar respuestas en forma verbal, más que gestual, asimismo, brindar información de las cosas que las personas con discapacidad visual no pueden percibir: Ejemplo ubicación de silla, lugar, número de personas que participan y otros.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Para brindar información utilice audios, entregar los documentos pertinentes en formato digital, asegurándose que están en formatos accesibles, para que puedan ser leídos por los programas lectores de pantalla.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Establecer mecanismos de notificaciones de las resoluciones que aseguren una cabal comprensión de los actos procesales, ya sea </w:t>
      </w:r>
      <w:r w:rsidRPr="00522247">
        <w:rPr>
          <w:rFonts w:ascii="HelveticaNeue LT 55 Roman" w:hAnsi="HelveticaNeue LT 55 Roman" w:cs="HelveticaNeue LT 55 Roman"/>
          <w:color w:val="000000"/>
          <w:sz w:val="26"/>
          <w:szCs w:val="26"/>
          <w:lang w:val="es-ES_tradnl"/>
        </w:rPr>
        <w:lastRenderedPageBreak/>
        <w:t xml:space="preserve">mediante sistema de audio o braille, archivos digitales, </w:t>
      </w:r>
      <w:proofErr w:type="spellStart"/>
      <w:r w:rsidRPr="00522247">
        <w:rPr>
          <w:rFonts w:ascii="HelveticaNeue LT 55 Roman" w:hAnsi="HelveticaNeue LT 55 Roman" w:cs="HelveticaNeue LT 55 Roman"/>
          <w:color w:val="000000"/>
          <w:sz w:val="26"/>
          <w:szCs w:val="26"/>
          <w:lang w:val="es-ES_tradnl"/>
        </w:rPr>
        <w:t>macrotipos</w:t>
      </w:r>
      <w:proofErr w:type="spellEnd"/>
      <w:r w:rsidRPr="00522247">
        <w:rPr>
          <w:rFonts w:ascii="HelveticaNeue LT 55 Roman" w:hAnsi="HelveticaNeue LT 55 Roman" w:cs="HelveticaNeue LT 55 Roman"/>
          <w:color w:val="000000"/>
          <w:sz w:val="26"/>
          <w:szCs w:val="26"/>
          <w:lang w:val="es-ES_tradnl"/>
        </w:rPr>
        <w:t>, entre otros.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Tenga en cuenta que no todas las personas con discapacidad visual saben Braille.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Las notificaciones dirigidas a las personas con discapacidad visual deberán ser leídas en voz alta y personalizadas.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No exigir firmar un documento a una persona con discapacidad visual, sin que conozca su contenido.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Las plataformas de acceso a información del Ministerio Público deben tener formatos accesibles.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Implementación de peritos y especialistas en el sistema braille y programa JAWS (Job Access </w:t>
      </w:r>
      <w:proofErr w:type="spellStart"/>
      <w:r w:rsidRPr="00522247">
        <w:rPr>
          <w:rFonts w:ascii="HelveticaNeue LT 55 Roman" w:hAnsi="HelveticaNeue LT 55 Roman" w:cs="HelveticaNeue LT 55 Roman"/>
          <w:color w:val="000000"/>
          <w:sz w:val="26"/>
          <w:szCs w:val="26"/>
          <w:lang w:val="es-ES_tradnl"/>
        </w:rPr>
        <w:t>withSpeach</w:t>
      </w:r>
      <w:proofErr w:type="spellEnd"/>
      <w:r w:rsidRPr="00522247">
        <w:rPr>
          <w:rFonts w:ascii="HelveticaNeue LT 55 Roman" w:hAnsi="HelveticaNeue LT 55 Roman" w:cs="HelveticaNeue LT 55 Roman"/>
          <w:color w:val="000000"/>
          <w:sz w:val="26"/>
          <w:szCs w:val="26"/>
          <w:lang w:val="es-ES_tradnl"/>
        </w:rPr>
        <w:t>), y programa lectores de pantalla y magnificadores de pantalla.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Implementar expedientes en formato digital, braille, audio, macrotipo.</w:t>
      </w:r>
      <w:r w:rsidRPr="00522247">
        <w:rPr>
          <w:rFonts w:ascii="HelveticaNeue LT 55 Roman" w:hAnsi="HelveticaNeue LT 55 Roman" w:cs="HelveticaNeue LT 55 Roman"/>
          <w:color w:val="000000"/>
          <w:sz w:val="18"/>
          <w:szCs w:val="18"/>
          <w:lang w:val="es-ES_tradnl"/>
        </w:rPr>
        <w:t>88</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2.3.4 Personas con discapacidad auditiva y visual</w:t>
      </w:r>
      <w:r w:rsidRPr="00522247">
        <w:rPr>
          <w:rFonts w:ascii="HelveticaNeue LT 55 Roman" w:hAnsi="HelveticaNeue LT 55 Roman" w:cs="HelveticaNeue LT 55 Roman"/>
          <w:color w:val="000000"/>
          <w:sz w:val="18"/>
          <w:szCs w:val="18"/>
          <w:lang w:val="es-ES_tradnl"/>
        </w:rPr>
        <w:t>89</w:t>
      </w:r>
      <w:proofErr w:type="gramStart"/>
      <w:r w:rsidRPr="00522247">
        <w:rPr>
          <w:rFonts w:ascii="HelveticaNeue LT 55 Roman" w:hAnsi="HelveticaNeue LT 55 Roman" w:cs="HelveticaNeue LT 55 Roman"/>
          <w:b/>
          <w:bCs/>
          <w:color w:val="000000"/>
          <w:sz w:val="26"/>
          <w:szCs w:val="26"/>
          <w:lang w:val="es-ES_tradnl"/>
        </w:rPr>
        <w:t>–(</w:t>
      </w:r>
      <w:proofErr w:type="spellStart"/>
      <w:proofErr w:type="gramEnd"/>
      <w:r w:rsidRPr="00522247">
        <w:rPr>
          <w:rFonts w:ascii="HelveticaNeue LT 55 Roman" w:hAnsi="HelveticaNeue LT 55 Roman" w:cs="HelveticaNeue LT 55 Roman"/>
          <w:b/>
          <w:bCs/>
          <w:color w:val="000000"/>
          <w:sz w:val="26"/>
          <w:szCs w:val="26"/>
          <w:lang w:val="es-ES_tradnl"/>
        </w:rPr>
        <w:t>sordoceguera</w:t>
      </w:r>
      <w:proofErr w:type="spellEnd"/>
      <w:r w:rsidRPr="00522247">
        <w:rPr>
          <w:rFonts w:ascii="HelveticaNeue LT 55 Roman" w:hAnsi="HelveticaNeue LT 55 Roman" w:cs="HelveticaNeue LT 55 Roman"/>
          <w:b/>
          <w:bCs/>
          <w:color w:val="000000"/>
          <w:sz w:val="26"/>
          <w:szCs w:val="26"/>
          <w:lang w:val="es-ES_tradnl"/>
        </w:rPr>
        <w:t>)</w:t>
      </w:r>
      <w:r w:rsidRPr="00522247">
        <w:rPr>
          <w:rFonts w:ascii="HelveticaNeue LT 55 Roman" w:hAnsi="HelveticaNeue LT 55 Roman" w:cs="HelveticaNeue LT 55 Roman"/>
          <w:color w:val="000000"/>
          <w:sz w:val="18"/>
          <w:szCs w:val="18"/>
          <w:lang w:val="es-ES_tradnl"/>
        </w:rPr>
        <w:t>90</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xml:space="preserve">• Generar las notificaciones, comunicados, actos administrativos y toda aquella documentación a la que deba tener acceso la población con </w:t>
      </w:r>
      <w:proofErr w:type="spellStart"/>
      <w:r w:rsidRPr="00522247">
        <w:rPr>
          <w:rFonts w:ascii="HelveticaNeue LT 55 Roman" w:hAnsi="HelveticaNeue LT 55 Roman" w:cs="HelveticaNeue LT 55 Roman"/>
          <w:color w:val="000000"/>
          <w:sz w:val="26"/>
          <w:szCs w:val="26"/>
          <w:lang w:val="es-ES_tradnl"/>
        </w:rPr>
        <w:t>sordoceguera</w:t>
      </w:r>
      <w:proofErr w:type="spellEnd"/>
      <w:r w:rsidRPr="00522247">
        <w:rPr>
          <w:rFonts w:ascii="HelveticaNeue LT 55 Roman" w:hAnsi="HelveticaNeue LT 55 Roman" w:cs="HelveticaNeue LT 55 Roman"/>
          <w:color w:val="000000"/>
          <w:sz w:val="26"/>
          <w:szCs w:val="26"/>
          <w:lang w:val="es-ES_tradnl"/>
        </w:rPr>
        <w:t>, en formatos accesibles dependiendo de las características individuales; los formatos pueden ser en escritura braille, en letra macro tipo, en lengua de señas, en audio, en formato electrónico (preferiblemente en Word).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Se sugiere pedir a la persona directamente información sobre los apoyos y herramientas que necesita para el acceso a la información.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Es indispensable tener como principio el derecho a la autonomía, en el trato y relación con la persona.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Es importante otorgarle el derecho a la persona con </w:t>
      </w:r>
      <w:proofErr w:type="spellStart"/>
      <w:r w:rsidRPr="00522247">
        <w:rPr>
          <w:rFonts w:ascii="HelveticaNeue LT 55 Roman" w:hAnsi="HelveticaNeue LT 55 Roman" w:cs="HelveticaNeue LT 55 Roman"/>
          <w:color w:val="000000"/>
          <w:sz w:val="26"/>
          <w:szCs w:val="26"/>
          <w:lang w:val="es-ES_tradnl"/>
        </w:rPr>
        <w:t>sordoceguera</w:t>
      </w:r>
      <w:proofErr w:type="spellEnd"/>
      <w:r w:rsidRPr="00522247">
        <w:rPr>
          <w:rFonts w:ascii="HelveticaNeue LT 55 Roman" w:hAnsi="HelveticaNeue LT 55 Roman" w:cs="HelveticaNeue LT 55 Roman"/>
          <w:color w:val="000000"/>
          <w:sz w:val="26"/>
          <w:szCs w:val="26"/>
          <w:lang w:val="es-ES_tradnl"/>
        </w:rPr>
        <w:t xml:space="preserve"> a elegir sus guías e intérpretes, pues solo ella puede evaluar la prestación del servicio.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En la organización del espacio se debe dar prelación a la forma de ubicación que requiera la guía e interpretación; las personas </w:t>
      </w:r>
      <w:proofErr w:type="spellStart"/>
      <w:r w:rsidRPr="00522247">
        <w:rPr>
          <w:rFonts w:ascii="HelveticaNeue LT 55 Roman" w:hAnsi="HelveticaNeue LT 55 Roman" w:cs="HelveticaNeue LT 55 Roman"/>
          <w:color w:val="000000"/>
          <w:sz w:val="26"/>
          <w:szCs w:val="26"/>
          <w:lang w:val="es-ES_tradnl"/>
        </w:rPr>
        <w:t>sordociegas</w:t>
      </w:r>
      <w:proofErr w:type="spellEnd"/>
      <w:r w:rsidRPr="00522247">
        <w:rPr>
          <w:rFonts w:ascii="HelveticaNeue LT 55 Roman" w:hAnsi="HelveticaNeue LT 55 Roman" w:cs="HelveticaNeue LT 55 Roman"/>
          <w:color w:val="000000"/>
          <w:sz w:val="26"/>
          <w:szCs w:val="26"/>
          <w:lang w:val="es-ES_tradnl"/>
        </w:rPr>
        <w:t xml:space="preserve"> y sus guías e intérpretes se ubicarán de acuerdo con esto.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Las personas guías e intérpretes hacen presencia en favor de la mediación de la comunicación, por lo tanto, no tendrán ninguna interferencia en el contenido de esta.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Es importante no sentar presunciones sobre metodologías y formas de comunicación de las personas </w:t>
      </w:r>
      <w:proofErr w:type="spellStart"/>
      <w:r w:rsidRPr="00522247">
        <w:rPr>
          <w:rFonts w:ascii="HelveticaNeue LT 55 Roman" w:hAnsi="HelveticaNeue LT 55 Roman" w:cs="HelveticaNeue LT 55 Roman"/>
          <w:color w:val="000000"/>
          <w:sz w:val="26"/>
          <w:szCs w:val="26"/>
          <w:lang w:val="es-ES_tradnl"/>
        </w:rPr>
        <w:t>sordociegas</w:t>
      </w:r>
      <w:proofErr w:type="spellEnd"/>
      <w:r w:rsidRPr="00522247">
        <w:rPr>
          <w:rFonts w:ascii="HelveticaNeue LT 55 Roman" w:hAnsi="HelveticaNeue LT 55 Roman" w:cs="HelveticaNeue LT 55 Roman"/>
          <w:color w:val="000000"/>
          <w:sz w:val="26"/>
          <w:szCs w:val="26"/>
          <w:lang w:val="es-ES_tradnl"/>
        </w:rPr>
        <w:t xml:space="preserve">, por lo cual se sugiere </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proofErr w:type="gramStart"/>
      <w:r w:rsidRPr="00522247">
        <w:rPr>
          <w:rFonts w:ascii="HelveticaNeue LT 55 Roman" w:hAnsi="HelveticaNeue LT 55 Roman" w:cs="HelveticaNeue LT 55 Roman"/>
          <w:color w:val="000000"/>
          <w:sz w:val="26"/>
          <w:szCs w:val="26"/>
          <w:lang w:val="es-ES_tradnl"/>
        </w:rPr>
        <w:t>que</w:t>
      </w:r>
      <w:proofErr w:type="gramEnd"/>
      <w:r w:rsidRPr="00522247">
        <w:rPr>
          <w:rFonts w:ascii="HelveticaNeue LT 55 Roman" w:hAnsi="HelveticaNeue LT 55 Roman" w:cs="HelveticaNeue LT 55 Roman"/>
          <w:color w:val="000000"/>
          <w:sz w:val="26"/>
          <w:szCs w:val="26"/>
          <w:lang w:val="es-ES_tradnl"/>
        </w:rPr>
        <w:t xml:space="preserve"> las personas responsables e involucradas en actos judiciales con las personas </w:t>
      </w:r>
      <w:proofErr w:type="spellStart"/>
      <w:r w:rsidRPr="00522247">
        <w:rPr>
          <w:rFonts w:ascii="HelveticaNeue LT 55 Roman" w:hAnsi="HelveticaNeue LT 55 Roman" w:cs="HelveticaNeue LT 55 Roman"/>
          <w:color w:val="000000"/>
          <w:sz w:val="26"/>
          <w:szCs w:val="26"/>
          <w:lang w:val="es-ES_tradnl"/>
        </w:rPr>
        <w:t>sordociegas</w:t>
      </w:r>
      <w:proofErr w:type="spellEnd"/>
      <w:r w:rsidRPr="00522247">
        <w:rPr>
          <w:rFonts w:ascii="HelveticaNeue LT 55 Roman" w:hAnsi="HelveticaNeue LT 55 Roman" w:cs="HelveticaNeue LT 55 Roman"/>
          <w:color w:val="000000"/>
          <w:sz w:val="26"/>
          <w:szCs w:val="26"/>
          <w:lang w:val="es-ES_tradnl"/>
        </w:rPr>
        <w:t>, se informen sobre su condición para dar respuesta a sus necesidades de acceso.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Debe hablarse con las personas </w:t>
      </w:r>
      <w:proofErr w:type="spellStart"/>
      <w:r w:rsidRPr="00522247">
        <w:rPr>
          <w:rFonts w:ascii="HelveticaNeue LT 55 Roman" w:hAnsi="HelveticaNeue LT 55 Roman" w:cs="HelveticaNeue LT 55 Roman"/>
          <w:color w:val="000000"/>
          <w:sz w:val="26"/>
          <w:szCs w:val="26"/>
          <w:lang w:val="es-ES_tradnl"/>
        </w:rPr>
        <w:t>sordociegas</w:t>
      </w:r>
      <w:proofErr w:type="spellEnd"/>
      <w:r w:rsidRPr="00522247">
        <w:rPr>
          <w:rFonts w:ascii="HelveticaNeue LT 55 Roman" w:hAnsi="HelveticaNeue LT 55 Roman" w:cs="HelveticaNeue LT 55 Roman"/>
          <w:color w:val="000000"/>
          <w:sz w:val="26"/>
          <w:szCs w:val="26"/>
          <w:lang w:val="es-ES_tradnl"/>
        </w:rPr>
        <w:t xml:space="preserve"> de manera clara y evitar términos de carácter muy técnico, a menos que pueda cerciorarse de que fue comprendido el mensaje.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Los documentos y textos que emplean lenguaje técnico para las personas </w:t>
      </w:r>
      <w:proofErr w:type="spellStart"/>
      <w:r w:rsidRPr="00522247">
        <w:rPr>
          <w:rFonts w:ascii="HelveticaNeue LT 55 Roman" w:hAnsi="HelveticaNeue LT 55 Roman" w:cs="HelveticaNeue LT 55 Roman"/>
          <w:color w:val="000000"/>
          <w:sz w:val="26"/>
          <w:szCs w:val="26"/>
          <w:lang w:val="es-ES_tradnl"/>
        </w:rPr>
        <w:t>sordociegas</w:t>
      </w:r>
      <w:proofErr w:type="spellEnd"/>
      <w:r w:rsidRPr="00522247">
        <w:rPr>
          <w:rFonts w:ascii="HelveticaNeue LT 55 Roman" w:hAnsi="HelveticaNeue LT 55 Roman" w:cs="HelveticaNeue LT 55 Roman"/>
          <w:color w:val="000000"/>
          <w:sz w:val="26"/>
          <w:szCs w:val="26"/>
          <w:lang w:val="es-ES_tradnl"/>
        </w:rPr>
        <w:t xml:space="preserve"> usuarias de la lengua de señas deben ser leídos de forma explicativa si la persona </w:t>
      </w:r>
      <w:proofErr w:type="spellStart"/>
      <w:r w:rsidRPr="00522247">
        <w:rPr>
          <w:rFonts w:ascii="HelveticaNeue LT 55 Roman" w:hAnsi="HelveticaNeue LT 55 Roman" w:cs="HelveticaNeue LT 55 Roman"/>
          <w:color w:val="000000"/>
          <w:sz w:val="26"/>
          <w:szCs w:val="26"/>
          <w:lang w:val="es-ES_tradnl"/>
        </w:rPr>
        <w:t>sordociega</w:t>
      </w:r>
      <w:proofErr w:type="spellEnd"/>
      <w:r w:rsidRPr="00522247">
        <w:rPr>
          <w:rFonts w:ascii="HelveticaNeue LT 55 Roman" w:hAnsi="HelveticaNeue LT 55 Roman" w:cs="HelveticaNeue LT 55 Roman"/>
          <w:color w:val="000000"/>
          <w:sz w:val="26"/>
          <w:szCs w:val="26"/>
          <w:lang w:val="es-ES_tradnl"/>
        </w:rPr>
        <w:t xml:space="preserve"> así lo solicita.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Las personas que cumplan el rol de guía e intérprete deben firmar un acuerdo de confidencialidad con la institución y se les debe explicar que tienen la obligación de reservar la información a la que tengan acceso en el curso de la prestación de servicios de justicia.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2.3.5 Personas con discapacidad intelectual</w:t>
      </w:r>
      <w:r w:rsidRPr="00522247">
        <w:rPr>
          <w:rFonts w:ascii="HelveticaNeue LT 55 Roman" w:hAnsi="HelveticaNeue LT 55 Roman" w:cs="HelveticaNeue LT 55 Roman"/>
          <w:color w:val="000000"/>
          <w:sz w:val="18"/>
          <w:szCs w:val="18"/>
          <w:lang w:val="es-ES_tradnl"/>
        </w:rPr>
        <w:t>91</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Las personas con discapacidad intelectual tienen derecho al reconocimiento pleno de su capacidad jurídica, para brindar apoyos debe tener en cuenta las particulares de la persona con discapacidad que solicita los servicios.</w:t>
      </w:r>
      <w:r w:rsidRPr="00522247">
        <w:rPr>
          <w:rFonts w:ascii="HelveticaNeue LT 55 Roman" w:hAnsi="HelveticaNeue LT 55 Roman" w:cs="HelveticaNeue LT 55 Roman"/>
          <w:color w:val="000000"/>
          <w:sz w:val="18"/>
          <w:szCs w:val="18"/>
          <w:lang w:val="es-ES_tradnl"/>
        </w:rPr>
        <w:t>92</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Transforme el estigma de la incapacidad en las oportunidades y apoyos que se deban brindar a la persona en el momento de la atención.</w:t>
      </w:r>
      <w:r w:rsidRPr="00522247">
        <w:rPr>
          <w:rFonts w:ascii="HelveticaNeue LT 55 Roman" w:hAnsi="HelveticaNeue LT 55 Roman" w:cs="HelveticaNeue LT 55 Roman"/>
          <w:color w:val="000000"/>
          <w:sz w:val="18"/>
          <w:szCs w:val="18"/>
          <w:lang w:val="es-ES_tradnl"/>
        </w:rPr>
        <w:t>93</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Mantenga una actitud sosegada, tranquila que inspire confianza y de escucha activa.</w:t>
      </w:r>
      <w:r w:rsidRPr="00522247">
        <w:rPr>
          <w:rFonts w:ascii="HelveticaNeue LT 55 Roman" w:hAnsi="HelveticaNeue LT 55 Roman" w:cs="HelveticaNeue LT 55 Roman"/>
          <w:color w:val="000000"/>
          <w:sz w:val="18"/>
          <w:szCs w:val="18"/>
          <w:lang w:val="es-ES_tradnl"/>
        </w:rPr>
        <w:t>94</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Formule los procesos legales y las leyes en formato de lectura fácil. Desde la demanda hasta la sentencia.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Toda la documentación del proceso debe ser en formato de lectura fácil, sencilla y accesible.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Implemente el uso de medios comunicativos alternativos.</w:t>
      </w:r>
      <w:r w:rsidRPr="00522247">
        <w:rPr>
          <w:rFonts w:ascii="HelveticaNeue LT 55 Roman" w:hAnsi="HelveticaNeue LT 55 Roman" w:cs="HelveticaNeue LT 55 Roman"/>
          <w:color w:val="000000"/>
          <w:sz w:val="18"/>
          <w:szCs w:val="18"/>
          <w:lang w:val="es-ES_tradnl"/>
        </w:rPr>
        <w:t>95</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Creación de directivas en lenguaje sencillo y amigable.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Diríjase a él o ella con oraciones claras, utilice expresiones simples y conceptos concretos (evite las abstracciones).</w:t>
      </w:r>
      <w:r w:rsidRPr="00522247">
        <w:rPr>
          <w:rFonts w:ascii="HelveticaNeue LT 55 Roman" w:hAnsi="HelveticaNeue LT 55 Roman" w:cs="HelveticaNeue LT 55 Roman"/>
          <w:color w:val="000000"/>
          <w:sz w:val="18"/>
          <w:szCs w:val="18"/>
          <w:lang w:val="es-ES_tradnl"/>
        </w:rPr>
        <w:t>96</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Evite completar la frase de la persona con discapacidad que le está hablando, dejar que la persona la termine.</w:t>
      </w:r>
      <w:r w:rsidRPr="00522247">
        <w:rPr>
          <w:rFonts w:ascii="HelveticaNeue LT 55 Roman" w:hAnsi="HelveticaNeue LT 55 Roman" w:cs="HelveticaNeue LT 55 Roman"/>
          <w:color w:val="000000"/>
          <w:sz w:val="18"/>
          <w:szCs w:val="18"/>
          <w:lang w:val="es-ES_tradnl"/>
        </w:rPr>
        <w:t>97</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Divida una idea compleja en partes más pequeñas, si es necesario reformule los conceptos, para facilitarle su comprensión.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Pida a la persona con discapacidad que manifieste si algo no es comprensible.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Acuda al uso de imágenes o pictogramas para explicar conceptos, si es necesario.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Cuando la víctima cuente con una persona de apoyo, dicha persona debe firmar un acuerdo de confidencialidad.</w:t>
      </w:r>
      <w:r w:rsidRPr="00522247">
        <w:rPr>
          <w:rFonts w:ascii="HelveticaNeue LT 55 Roman" w:hAnsi="HelveticaNeue LT 55 Roman" w:cs="HelveticaNeue LT 55 Roman"/>
          <w:color w:val="000000"/>
          <w:sz w:val="18"/>
          <w:szCs w:val="18"/>
          <w:lang w:val="es-ES_tradnl"/>
        </w:rPr>
        <w:t>98</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No tema en pedirle que repitan algo que no han entendido.</w:t>
      </w:r>
      <w:r w:rsidRPr="00522247">
        <w:rPr>
          <w:rFonts w:ascii="HelveticaNeue LT 55 Roman" w:hAnsi="HelveticaNeue LT 55 Roman" w:cs="HelveticaNeue LT 55 Roman"/>
          <w:color w:val="000000"/>
          <w:sz w:val="18"/>
          <w:szCs w:val="18"/>
          <w:lang w:val="es-ES_tradnl"/>
        </w:rPr>
        <w:t>99</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Nunca hable de una persona con discapacidad intelectual como si no estuviera presente. Evite incomodarse ante comportamientos como dificultad en la vocalización, gestos inusuales y otros.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xml:space="preserve">• Cuando se dirija a él o ella no lo haga en forma infantil, ni como si le hablara a un niño o niña pequeña. Únicamente adecue la velocidad, complejidad y vocabulario de su mensaje para su interlocutor o </w:t>
      </w:r>
      <w:proofErr w:type="spellStart"/>
      <w:r w:rsidRPr="00522247">
        <w:rPr>
          <w:rFonts w:ascii="HelveticaNeue LT 55 Roman" w:hAnsi="HelveticaNeue LT 55 Roman" w:cs="HelveticaNeue LT 55 Roman"/>
          <w:color w:val="000000"/>
          <w:sz w:val="26"/>
          <w:szCs w:val="26"/>
          <w:lang w:val="es-ES_tradnl"/>
        </w:rPr>
        <w:t>interlocutora.Trate</w:t>
      </w:r>
      <w:proofErr w:type="spellEnd"/>
      <w:r w:rsidRPr="00522247">
        <w:rPr>
          <w:rFonts w:ascii="HelveticaNeue LT 55 Roman" w:hAnsi="HelveticaNeue LT 55 Roman" w:cs="HelveticaNeue LT 55 Roman"/>
          <w:color w:val="000000"/>
          <w:sz w:val="26"/>
          <w:szCs w:val="26"/>
          <w:lang w:val="es-ES_tradnl"/>
        </w:rPr>
        <w:t xml:space="preserve"> a la persona de acuerdo con su edad.</w:t>
      </w:r>
      <w:r w:rsidRPr="00522247">
        <w:rPr>
          <w:rFonts w:ascii="HelveticaNeue LT 55 Roman" w:hAnsi="HelveticaNeue LT 55 Roman" w:cs="HelveticaNeue LT 55 Roman"/>
          <w:color w:val="000000"/>
          <w:sz w:val="18"/>
          <w:szCs w:val="18"/>
          <w:lang w:val="es-ES_tradnl"/>
        </w:rPr>
        <w:t>100</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Permita la presencia de alguna persona de su confianza que pueda apoyarle durante el proceso, sin que esta situación obstaculice que el personal entable comunicación directa con la persona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Una persona con esta discapacidad puede requerir tiempo tomar una decisión. Tenga paciencia y respete sus tiempos.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Utilizar una señalización clara con imágenes, puede ayudar a una persona con discapacidad intelectual a orientarse.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Recuerde que la persona con discapacidad intelectual es adulta, y a menos de que se le informe lo contrario, puede tomar sus propias decisiones.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Tenga en cuenta la opinión de la persona con discapacidad intelectual, sobre todo en la determinación de apoyos que necesita.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b/>
          <w:bCs/>
          <w:color w:val="000000"/>
          <w:sz w:val="26"/>
          <w:szCs w:val="26"/>
          <w:lang w:val="es-ES_tradnl"/>
        </w:rPr>
        <w:t>2.3.6 Personas con discapacidad psicosocial</w:t>
      </w:r>
      <w:r w:rsidRPr="00522247">
        <w:rPr>
          <w:rFonts w:ascii="HelveticaNeue LT 55 Roman" w:hAnsi="HelveticaNeue LT 55 Roman" w:cs="HelveticaNeue LT 55 Roman"/>
          <w:color w:val="000000"/>
          <w:sz w:val="18"/>
          <w:szCs w:val="18"/>
          <w:lang w:val="es-ES_tradnl"/>
        </w:rPr>
        <w:t>101</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Tenga en cuenta que las personas con discapacidad psicosocial tienen derecho a</w:t>
      </w:r>
      <w:r w:rsidRPr="00522247">
        <w:rPr>
          <w:rFonts w:ascii="HelveticaNeue LT 55 Roman" w:hAnsi="HelveticaNeue LT 55 Roman" w:cs="HelveticaNeue LT 55 Roman"/>
          <w:color w:val="000000"/>
          <w:sz w:val="18"/>
          <w:szCs w:val="18"/>
          <w:lang w:val="es-ES_tradnl"/>
        </w:rPr>
        <w:t>102</w:t>
      </w:r>
      <w:r w:rsidRPr="00522247">
        <w:rPr>
          <w:rFonts w:ascii="HelveticaNeue LT 55 Roman" w:hAnsi="HelveticaNeue LT 55 Roman" w:cs="HelveticaNeue LT 55 Roman"/>
          <w:color w:val="000000"/>
          <w:sz w:val="26"/>
          <w:szCs w:val="26"/>
          <w:lang w:val="es-ES_tradnl"/>
        </w:rPr>
        <w:t>:(1) Reconocimiento de la capacidad jurídica. (2) Ejercicio de la capacidad jurídica. (3) Prohibición de cualquier forma de privación de la libertad basada en su discapacidad (internaciones involuntarias, aislamiento social, tratamientos forzados, entre otros afines).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Evite comentarios sobre conductas que pueda tener la persona con esta discapacidad, por ejemplo, movimientos involuntarios, inquietud, somnolencia, entre otros.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Evite utilizar términos como loco, loca, loquito(a), demente, chiflado, enfermito-a, lunático entre otros términos peyorativos en su comunicación.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La mayoría de las personas con discapacidad psicosocial no son violentas; pensar que sí lo son es de los principales prejuicios que se </w:t>
      </w:r>
      <w:r w:rsidRPr="00522247">
        <w:rPr>
          <w:rFonts w:ascii="HelveticaNeue LT 55 Roman" w:hAnsi="HelveticaNeue LT 55 Roman" w:cs="HelveticaNeue LT 55 Roman"/>
          <w:color w:val="000000"/>
          <w:sz w:val="26"/>
          <w:szCs w:val="26"/>
          <w:lang w:val="es-ES_tradnl"/>
        </w:rPr>
        <w:lastRenderedPageBreak/>
        <w:t xml:space="preserve">tienen sobre ellas, y genera actitudes </w:t>
      </w:r>
      <w:proofErr w:type="spellStart"/>
      <w:r w:rsidRPr="00522247">
        <w:rPr>
          <w:rFonts w:ascii="HelveticaNeue LT 55 Roman" w:hAnsi="HelveticaNeue LT 55 Roman" w:cs="HelveticaNeue LT 55 Roman"/>
          <w:color w:val="000000"/>
          <w:sz w:val="26"/>
          <w:szCs w:val="26"/>
          <w:lang w:val="es-ES_tradnl"/>
        </w:rPr>
        <w:t>estigmatizantes</w:t>
      </w:r>
      <w:proofErr w:type="spellEnd"/>
      <w:r w:rsidRPr="00522247">
        <w:rPr>
          <w:rFonts w:ascii="HelveticaNeue LT 55 Roman" w:hAnsi="HelveticaNeue LT 55 Roman" w:cs="HelveticaNeue LT 55 Roman"/>
          <w:color w:val="000000"/>
          <w:sz w:val="26"/>
          <w:szCs w:val="26"/>
          <w:lang w:val="es-ES_tradnl"/>
        </w:rPr>
        <w:t xml:space="preserve"> y discriminatorias que son el mayor obstáculo que enfrentan.</w:t>
      </w:r>
      <w:r w:rsidRPr="00522247">
        <w:rPr>
          <w:rFonts w:ascii="HelveticaNeue LT 55 Roman" w:hAnsi="HelveticaNeue LT 55 Roman" w:cs="HelveticaNeue LT 55 Roman"/>
          <w:color w:val="000000"/>
          <w:sz w:val="18"/>
          <w:szCs w:val="18"/>
          <w:lang w:val="es-ES_tradnl"/>
        </w:rPr>
        <w:t>103</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Brinde el tiempo necesario, una persona con esta discapacidad puede requerir tiempo tomar una decisión. Tenga paciencia y respete sus tiempos, considere las circunstancias de modo, tiempo y lugar de procesos y diligencias, de ser el caso realice ajustes de procedimiento.</w:t>
      </w:r>
      <w:r w:rsidRPr="00522247">
        <w:rPr>
          <w:rFonts w:ascii="HelveticaNeue LT 55 Roman" w:hAnsi="HelveticaNeue LT 55 Roman" w:cs="HelveticaNeue LT 55 Roman"/>
          <w:color w:val="000000"/>
          <w:sz w:val="18"/>
          <w:szCs w:val="18"/>
          <w:lang w:val="es-ES_tradnl"/>
        </w:rPr>
        <w:t>104</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Explique de manera sencilla instrucciones o aclaración de inquietudes con respecto a los servicios de justicia (tiempos, plazos, documentación necesaria, rutas de atención, procedimientos, entre otros), y verifique  que la información está siendo entendida. Utilice un lenguaje sencillo, comprobando la comprensión por parte de la persona. “Si la comunicación se establece a través de la lengua escrita, se recomienda la elaboración de oraciones cortas, en lenguaje sencillo, evitando tecnicismos, con letra lo más clara posible y con un formato que facilite la lectura y la comprensión”.</w:t>
      </w:r>
      <w:r w:rsidRPr="00522247">
        <w:rPr>
          <w:rFonts w:ascii="HelveticaNeue LT 55 Roman" w:hAnsi="HelveticaNeue LT 55 Roman" w:cs="HelveticaNeue LT 55 Roman"/>
          <w:color w:val="000000"/>
          <w:sz w:val="18"/>
          <w:szCs w:val="18"/>
          <w:lang w:val="es-ES_tradnl"/>
        </w:rPr>
        <w:t>105</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El estrés puede afectar la capacidad de reacción de una persona, por lo cual debe ser informada del tiempo aproximado a dedicar en un trámite o diligencia, trate de reducir al mínimo la presión de las situaciones.</w:t>
      </w:r>
      <w:r w:rsidRPr="00522247">
        <w:rPr>
          <w:rFonts w:ascii="HelveticaNeue LT 55 Roman" w:hAnsi="HelveticaNeue LT 55 Roman" w:cs="HelveticaNeue LT 55 Roman"/>
          <w:color w:val="000000"/>
          <w:sz w:val="18"/>
          <w:szCs w:val="18"/>
          <w:lang w:val="es-ES_tradnl"/>
        </w:rPr>
        <w:t>106</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Las personas con esta discapacidad tienen distintos modos de percibir y responder a las situaciones. Algunas de ellas no perciben los códigos sociales de la manera convencional, otras son hipersensibles. Una persona puede tener un nivel alto de energía y otra, en cambio, bajo o lento. Trate a cada persona como un individuo. Pregúntele qué le haría sentir más cómoda y respete sus necesidades tanto como pueda.</w:t>
      </w:r>
      <w:r w:rsidRPr="00522247">
        <w:rPr>
          <w:rFonts w:ascii="HelveticaNeue LT 55 Roman" w:hAnsi="HelveticaNeue LT 55 Roman" w:cs="HelveticaNeue LT 55 Roman"/>
          <w:color w:val="000000"/>
          <w:sz w:val="18"/>
          <w:szCs w:val="18"/>
          <w:lang w:val="es-ES_tradnl"/>
        </w:rPr>
        <w:t xml:space="preserve">107 </w:t>
      </w:r>
      <w:r w:rsidRPr="00522247">
        <w:rPr>
          <w:rFonts w:ascii="HelveticaNeue LT 55 Roman" w:hAnsi="HelveticaNeue LT 55 Roman" w:cs="HelveticaNeue LT 55 Roman"/>
          <w:color w:val="000000"/>
          <w:sz w:val="26"/>
          <w:szCs w:val="26"/>
          <w:lang w:val="es-ES_tradnl"/>
        </w:rPr>
        <w:t>Adopte una actitud de escucha activa, que incluya la percepción del lenguaje no verbal.</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lastRenderedPageBreak/>
        <w:t>• Auxiliarse de un equipo multidisciplinario donde sea conformado por profesionales de diversas disciplinas que conozcan y apliquen el enfoque social de la discapacidad que coadyuve con la atención para facilitar el acceso a la justicia de las personas con discapacidad psicosocial.</w:t>
      </w:r>
      <w:r w:rsidRPr="00522247">
        <w:rPr>
          <w:rFonts w:ascii="HelveticaNeue LT 55 Roman" w:hAnsi="HelveticaNeue LT 55 Roman" w:cs="HelveticaNeue LT 55 Roman"/>
          <w:color w:val="000000"/>
          <w:sz w:val="18"/>
          <w:szCs w:val="18"/>
          <w:lang w:val="es-ES_tradnl"/>
        </w:rPr>
        <w:t>108</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la persona se encuentra con una descompensación emocional, además de las recomendaciones anteriores de atención, tome en cuenta lo siguiente:</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Escucha activamente a la persona.</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Pregunte si está tomando medicamentos, cuáles medicamentos, cuándo fue la última vez que los tomó. Consulte quien es el médico o institución que sigue su tratamiento y cuándo fue su última cita.</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obtiene los datos del personal de salud que dirige el tratamiento trate de contactarle y explíquele la situación o póngalo en contacto con la persona y siga las recomendaciones del médico.</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 no tiene el contacto del personal de salud o si la persona no sigue tratamiento llame a la médica de la Oficina de Atención a la Víctima del MP para que ella pueda de una forma preliminar evaluar el grado de descompensación con la información suministrada y priorizar la ruta de atención médica para estabilizar su estado emocional.</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Solicítele seguir las recomendaciones médicas.</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No es viable hacer ningún proceso o procesamiento en calidad de víctima. Todos los procedimientos se deben generar en condiciones emocionales estables. Reprograme la diligencia.</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2.4 ACCESO A LA INFORMACIÓN DE DILIGENCIAS</w:t>
      </w:r>
      <w:r w:rsidRPr="00522247">
        <w:rPr>
          <w:rFonts w:ascii="HelveticaNeue LT 55 Roman" w:hAnsi="HelveticaNeue LT 55 Roman" w:cs="HelveticaNeue LT 55 Roman"/>
          <w:color w:val="000000"/>
          <w:sz w:val="18"/>
          <w:szCs w:val="18"/>
          <w:lang w:val="es-ES_tradnl"/>
        </w:rPr>
        <w:t>109</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Es importante que la información que brinda el Ministerio Público sea accesible y comprensible por las personas con discapacidad, para lo cual se debe pensar en mecanismos variados y algunas adecuaciones, como las siguientes: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Promover las notificaciones en el acto, una vez concluidas las diligencias.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Utilizar en los documentos procesales un lenguaje claro y accesible para las personas con discapacidad, respetando su derecho a comprender, como parte del debido proceso.</w:t>
      </w:r>
      <w:r w:rsidRPr="00522247">
        <w:rPr>
          <w:rFonts w:ascii="HelveticaNeue LT 55 Roman" w:hAnsi="HelveticaNeue LT 55 Roman" w:cs="HelveticaNeue LT 55 Roman"/>
          <w:color w:val="000000"/>
          <w:sz w:val="18"/>
          <w:szCs w:val="18"/>
          <w:lang w:val="es-ES_tradnl"/>
        </w:rPr>
        <w:t>110</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Adaptar las aplicaciones informáticas (APP) al tipo de discapacidad, que permitan proporcionarles información a las personas con discapacidad del proceso.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Garantizar la libertad de elección respecto a los distintos formatos y medios utilizables para su comunicación, pudiendo estos incluir la lengua de señas, el Sistema Braille, la comunicación táctil, los </w:t>
      </w:r>
      <w:proofErr w:type="spellStart"/>
      <w:r w:rsidRPr="00522247">
        <w:rPr>
          <w:rFonts w:ascii="HelveticaNeue LT 55 Roman" w:hAnsi="HelveticaNeue LT 55 Roman" w:cs="HelveticaNeue LT 55 Roman"/>
          <w:color w:val="000000"/>
          <w:sz w:val="26"/>
          <w:szCs w:val="26"/>
          <w:lang w:val="es-ES_tradnl"/>
        </w:rPr>
        <w:t>macrotipos</w:t>
      </w:r>
      <w:proofErr w:type="spellEnd"/>
      <w:r w:rsidRPr="00522247">
        <w:rPr>
          <w:rFonts w:ascii="HelveticaNeue LT 55 Roman" w:hAnsi="HelveticaNeue LT 55 Roman" w:cs="HelveticaNeue LT 55 Roman"/>
          <w:color w:val="000000"/>
          <w:sz w:val="26"/>
          <w:szCs w:val="26"/>
          <w:lang w:val="es-ES_tradnl"/>
        </w:rPr>
        <w:t>, la visualización de textos, los sistemas auditivos, el lenguaje sencillo, los medios de voz digitalizada y otros modos y medios alternativos de la comunicación.</w:t>
      </w:r>
      <w:r w:rsidRPr="00522247">
        <w:rPr>
          <w:rFonts w:ascii="HelveticaNeue LT 55 Roman" w:hAnsi="HelveticaNeue LT 55 Roman" w:cs="HelveticaNeue LT 55 Roman"/>
          <w:color w:val="000000"/>
          <w:sz w:val="18"/>
          <w:szCs w:val="18"/>
          <w:lang w:val="es-ES_tradnl"/>
        </w:rPr>
        <w:t>111</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Adecuar los portales electrónicos de la institución para que sean accesibles a las personas con discapacidad (implementar la opción de audios).</w:t>
      </w:r>
      <w:r w:rsidRPr="00522247">
        <w:rPr>
          <w:rFonts w:ascii="HelveticaNeue LT 55 Roman" w:hAnsi="HelveticaNeue LT 55 Roman" w:cs="HelveticaNeue LT 55 Roman"/>
          <w:color w:val="000000"/>
          <w:sz w:val="18"/>
          <w:szCs w:val="18"/>
          <w:lang w:val="es-ES_tradnl"/>
        </w:rPr>
        <w:t>112</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r w:rsidRPr="00522247">
        <w:rPr>
          <w:rFonts w:ascii="HelveticaNeue LT 55 Roman" w:hAnsi="HelveticaNeue LT 55 Roman" w:cs="HelveticaNeue LT 55 Roman"/>
          <w:b/>
          <w:bCs/>
          <w:color w:val="000000"/>
          <w:sz w:val="30"/>
          <w:szCs w:val="30"/>
          <w:lang w:val="es-ES_tradnl"/>
        </w:rPr>
        <w:t>CAPÍTULO 3.</w:t>
      </w: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r w:rsidRPr="00522247">
        <w:rPr>
          <w:rFonts w:ascii="HelveticaNeue LT 55 Roman" w:hAnsi="HelveticaNeue LT 55 Roman" w:cs="HelveticaNeue LT 55 Roman"/>
          <w:b/>
          <w:bCs/>
          <w:color w:val="000000"/>
          <w:sz w:val="30"/>
          <w:szCs w:val="30"/>
          <w:lang w:val="es-ES_tradnl"/>
        </w:rPr>
        <w:t>LINEAMIENTOS IMPORTANTES PARA TODAS LAS ETAPAS DEL PROCESO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3.1 GENERALIDADES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Siga todas las recomendaciones expuestas en el capítulo 2, de este protocolo a fin de generar una atención adecuada, diferenciada y especializada.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522247">
        <w:rPr>
          <w:rFonts w:ascii="HelveticaNeue LT 55 Roman" w:hAnsi="HelveticaNeue LT 55 Roman" w:cs="HelveticaNeue LT 55 Roman"/>
          <w:color w:val="000000"/>
          <w:sz w:val="26"/>
          <w:szCs w:val="26"/>
          <w:lang w:val="es-ES_tradnl"/>
        </w:rPr>
        <w:t>• La víctima debe ser parte del proceso, no le ignore, evite centrar toda su atención en la discapacidad, en la mayoría de los casos varias categorías protegidas de una persona pueden ser importantes para la atención, la toma de denuncia o el procedimiento de investigación y litigio.</w:t>
      </w:r>
      <w:r w:rsidRPr="00522247">
        <w:rPr>
          <w:rFonts w:ascii="HelveticaNeue LT 55 Roman" w:hAnsi="HelveticaNeue LT 55 Roman" w:cs="HelveticaNeue LT 55 Roman"/>
          <w:color w:val="000000"/>
          <w:sz w:val="18"/>
          <w:szCs w:val="18"/>
          <w:lang w:val="es-ES_tradnl"/>
        </w:rPr>
        <w:t>113</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Es preciso reconocer las formas tradicionales de violencia que sufren las personas con discapacidad, como en el caso de la negligencia y el abandono.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Establezca mecanismos de orientación y asesoramiento del fiscal durante las diligencias.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Establezca personal referente técnico en la materia.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Evite generar procesos de conciliación cuando la víctima se encuentra en estado de indefensión o en situaciones de desigualdad.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Cite a la víctima a todos los procesos, su condición de discapacidad no la anula como actor procesal.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Tome en cuenta los deseos y pretensiones de la víctima a la hora de pronunciarse el fiscal a favor o en contra de una suspensión del proceso de prueba.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Respete y garantice la capacidad jurídica de las personas con discapacidad en el proceso.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el procedimiento por ley le requiera debido a la discapacidad, la presencia de la PGN, convóquele, explíquele el protocolo que usted seguirá para salvaguardar los derechos de la persona con discapacidad en el acceso a la justicia y en caso de oposición de la PGN o de cualquier otra autoridad documéntelo, exponiendo las razones por la cuales dicha institución se opuso a seguir el este protocolo.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se trate de delitos de carácter sexual tenga en cuenta que la sexualidad de las personas con discapacidad NO es inexistente y NO es desmedida, evite prejuicios y reconozca que tiene los mismos derechos sexuales y reproductivos que todas las personas.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realice cualquier procedimiento, toma de declaración, testimonio, entrevista, dé a conocer y entender el procedimiento a realizar, si necesita algún apoyo y/o ajustes de procedimiento bríndelo.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Requiera a todos los sujetos procesales respetar a la víctima durante todas las etapas del proceso.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En relación con el contexto: analice el hecho delictivo de acuerdo con la instrucción del Ministerio Público sobre la investigación criminal. (</w:t>
      </w:r>
      <w:proofErr w:type="gramStart"/>
      <w:r w:rsidRPr="00522247">
        <w:rPr>
          <w:rFonts w:ascii="HelveticaNeue LT 55 Roman" w:hAnsi="HelveticaNeue LT 55 Roman" w:cs="HelveticaNeue LT 55 Roman"/>
          <w:color w:val="000000"/>
          <w:sz w:val="26"/>
          <w:szCs w:val="26"/>
          <w:lang w:val="es-ES_tradnl"/>
        </w:rPr>
        <w:t>desarrolle</w:t>
      </w:r>
      <w:proofErr w:type="gramEnd"/>
      <w:r w:rsidRPr="00522247">
        <w:rPr>
          <w:rFonts w:ascii="HelveticaNeue LT 55 Roman" w:hAnsi="HelveticaNeue LT 55 Roman" w:cs="HelveticaNeue LT 55 Roman"/>
          <w:color w:val="000000"/>
          <w:sz w:val="26"/>
          <w:szCs w:val="26"/>
          <w:lang w:val="es-ES_tradnl"/>
        </w:rPr>
        <w:t xml:space="preserve"> la teoría del caso, siga los lineamientos y principios rectores de la </w:t>
      </w:r>
      <w:r w:rsidRPr="00522247">
        <w:rPr>
          <w:rFonts w:ascii="HelveticaNeue LT 55 Roman" w:hAnsi="HelveticaNeue LT 55 Roman" w:cs="HelveticaNeue LT 55 Roman"/>
          <w:color w:val="000000"/>
          <w:sz w:val="26"/>
          <w:szCs w:val="26"/>
          <w:lang w:val="es-ES_tradnl"/>
        </w:rPr>
        <w:lastRenderedPageBreak/>
        <w:t>investigación, genere un plan de investigación, elabore su hipótesis de investigación, genere las diligencias de investigación necesarias para el caso concreto), la discapacidad de la víctima no limita el hacer un análisis de caso conforme a la ley, cuando genere el análisis del caso incluya el elemento de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En relación con proteger a la víctima del agresor:</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Actué y solicite lo mismos actos procesales que solicitaría en procesos de personas sin discapacidad. Tengan en cuenta las relaciones desiguales de poder que se dan entre el victimario y la víctima, genere análisis victimo- criminológicos.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Analice las situaciones de vulnerabilidad de la víctima de acuerdo con su contexto provocada por la pobreza, sin ingresos, en abandono social, tener hijos-as y estar solo-a a cargo de ellos-as, cabeza de familia, embarazada, la falta de trabajo, o trabajos mal  remunerados, desnutrición, marginación social, aislamiento social, migración y dificultad para conseguir ingresos.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 discapacidad de la víctima no es una variable que elimine la condición de peligrosidad del agresor.</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Verifique las circunstancias fácticas para establecer el grado de riesgo o peligro de la víctima.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Tome todas las medidas que sean necesarias, tendientes a impedir la continuación de un hecho delictivo.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Confirme la existencia o no, de medidas de protección ordenadas por el Juez.</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Pida la detención de la persona agresora cuando se justifique.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Requiera la prisión preventiva del imputado si es necesario.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Solicite medidas de seguridad o de protección a favor de la víctima en casos de violencia contra la mujer según la necesidad del caso y el bienestar de la víctima.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Al solicitar las medidas seguridad o de protección hacer análisis de las necesidades específicas de la población con discapacidad. Verifique que el agresor haya sido notificado personalmente de la medida de protección o de seguridad ordenada. </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Derivado de lo anterior, y para fortalecer la actuación en la gestión fiscal, es importante que el personal en las fiscalías tome en cuenta lo relacionado al principio de Atención integral a las víctimas del delito, principio contenido en el artículo 5, literal e) del Acuerdo 60-2019 Reglamento de Organización, Funcionamiento y Gestión de las Fiscalías que establece:</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w:t>
      </w:r>
      <w:r w:rsidRPr="00522247">
        <w:rPr>
          <w:rFonts w:ascii="HelveticaNeue LT 55 Roman" w:hAnsi="HelveticaNeue LT 55 Roman" w:cs="HelveticaNeue LT 55 Roman"/>
          <w:b/>
          <w:bCs/>
          <w:i/>
          <w:iCs/>
          <w:color w:val="000000"/>
          <w:lang w:val="es-ES_tradnl"/>
        </w:rPr>
        <w:t>El Ministerio Público debe garantizar una atención integral, con calidad                   y calidez, a las víctimas del delito; en ese marco, la actuación de la institución       debe tomar en cuenta el interés de la víctima, procurando su asistencia y el respecto de sus derechos, debiendo informarle de las decisiones que sean asumidas.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3.2 TOMA DE DENUNCIA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Identifique el tipo de discapacidad de la víctima y si, además, integra otra condición de vulnerabilidad por condiciones de edad, género, cultura, orientación sexual, entre otras, que requiera atención diferenciada y especializada, active todos los protocolos necesarios para su protección.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Utilice la prueba anticipada, la cámara Gesell</w:t>
      </w:r>
      <w:r w:rsidRPr="00522247">
        <w:rPr>
          <w:rFonts w:ascii="HelveticaNeue LT 55 Roman" w:hAnsi="HelveticaNeue LT 55 Roman" w:cs="HelveticaNeue LT 55 Roman"/>
          <w:color w:val="000000"/>
          <w:sz w:val="18"/>
          <w:szCs w:val="18"/>
          <w:lang w:val="es-ES_tradnl"/>
        </w:rPr>
        <w:t>114</w:t>
      </w:r>
      <w:r w:rsidRPr="00522247">
        <w:rPr>
          <w:rFonts w:ascii="HelveticaNeue LT 55 Roman" w:hAnsi="HelveticaNeue LT 55 Roman" w:cs="HelveticaNeue LT 55 Roman"/>
          <w:color w:val="000000"/>
          <w:sz w:val="26"/>
          <w:szCs w:val="26"/>
          <w:lang w:val="es-ES_tradnl"/>
        </w:rPr>
        <w:t xml:space="preserve"> o el circuito cerrado, cuando sea necesario, grabe el testimonio a fin de que la víctima no sea sometida a brindar múltiples veces su testimonio.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Recabe toda la información sobre las condiciones de vulnerabilidad de la víctima con discapacidad a través de los equipos multidisciplinarios, que le permita tomar mejores decisiones fiscales en las diversas etapas del proceso, y argumentar sobre dichas condiciones en las diferentes audiencias judiciales.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la víctima con discapacidad denuncia a una persona de su ámbito familiar, ningún familiar que pueda tener ámbito de influencia podrá estar presente durante los procedimientos.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Genere abordajes como entrevistas y procedimientos libres de estigma y discriminación hacia las personas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Se recomienda el uso de entrevista </w:t>
      </w:r>
      <w:proofErr w:type="spellStart"/>
      <w:r w:rsidRPr="00522247">
        <w:rPr>
          <w:rFonts w:ascii="HelveticaNeue LT 55 Roman" w:hAnsi="HelveticaNeue LT 55 Roman" w:cs="HelveticaNeue LT 55 Roman"/>
          <w:color w:val="000000"/>
          <w:sz w:val="26"/>
          <w:szCs w:val="26"/>
          <w:lang w:val="es-ES_tradnl"/>
        </w:rPr>
        <w:t>Semiestructurada</w:t>
      </w:r>
      <w:proofErr w:type="spellEnd"/>
      <w:r w:rsidRPr="00522247">
        <w:rPr>
          <w:rFonts w:ascii="HelveticaNeue LT 55 Roman" w:hAnsi="HelveticaNeue LT 55 Roman" w:cs="HelveticaNeue LT 55 Roman"/>
          <w:color w:val="000000"/>
          <w:sz w:val="26"/>
          <w:szCs w:val="26"/>
          <w:lang w:val="es-ES_tradnl"/>
        </w:rPr>
        <w:t>, se elabora con preguntas que orientan la consecución de información para lograr los objetivos. No es un cuestionario, se emplea para generar una conversación donde se pueden hacer más preguntas para ampliar o aclarar información. Se realizan las entrevistas que se consideren necesarias para profundizar y aclarar aquellos aspectos que se consideren relevantes para conocer a la persona e identificar los apoyos. La entrevista es cara a cara, para generar un ambiente de confianza, lo cual facilita procesos de empatía y confianza con el facilitador. Hay que resaltar la estrategia de generar diálogos y conversaciones desde la confianza y empatía incentiva la participación de la persona con discapacidad.</w:t>
      </w:r>
      <w:r w:rsidRPr="00522247">
        <w:rPr>
          <w:rFonts w:ascii="HelveticaNeue LT 55 Roman" w:hAnsi="HelveticaNeue LT 55 Roman" w:cs="HelveticaNeue LT 55 Roman"/>
          <w:color w:val="000000"/>
          <w:sz w:val="18"/>
          <w:szCs w:val="18"/>
          <w:lang w:val="es-ES_tradnl"/>
        </w:rPr>
        <w:t>115</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Active los servicios sociales o de protección a favor de la víctima, tenga en cuenta que la institución u organización tenga la </w:t>
      </w:r>
      <w:proofErr w:type="spellStart"/>
      <w:r w:rsidRPr="00522247">
        <w:rPr>
          <w:rFonts w:ascii="HelveticaNeue LT 55 Roman" w:hAnsi="HelveticaNeue LT 55 Roman" w:cs="HelveticaNeue LT 55 Roman"/>
          <w:color w:val="000000"/>
          <w:sz w:val="26"/>
          <w:szCs w:val="26"/>
          <w:lang w:val="es-ES_tradnl"/>
        </w:rPr>
        <w:t>expertis</w:t>
      </w:r>
      <w:proofErr w:type="spellEnd"/>
      <w:r w:rsidRPr="00522247">
        <w:rPr>
          <w:rFonts w:ascii="HelveticaNeue LT 55 Roman" w:hAnsi="HelveticaNeue LT 55 Roman" w:cs="HelveticaNeue LT 55 Roman"/>
          <w:color w:val="000000"/>
          <w:sz w:val="26"/>
          <w:szCs w:val="26"/>
          <w:lang w:val="es-ES_tradnl"/>
        </w:rPr>
        <w:t xml:space="preserve"> técnica para apoyarla.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Derive o verifique que la víctima haya sido derivada a las instituciones que correspondan y se encuentre gozando de los servicios sociales y de protección para su recuperación física, psicológica, social, moral y espiritual.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3.3 FORMULACIÓN DE LA HIPÓTESIS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Genere todas las hipótesis posibles para el caso.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Para estructurar la hipótesis criminal y responder a: Quién, a quién, qué, cuándo, dónde, cómo y por qué, tenga en cuenta hacer un análisis victimo criminológico.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Analice si la discapacidad es un factor relacionado directamente con el delito, de ser así, no olvide tenerlo en cuenta en todo el proceso.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genere el perfil de la víctima y del agresor tenga en cuenta las relaciones de poder que pueden existir entre ellos por el género, edad, discapacidad, entre otras categorías protegidas y su relación directa con el delito.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Hacer un análisis de contexto de donde se desenvuelve la víctima comunitaria, familiar, de trabajo, de recreación entre otros.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Reconozca en el análisis del caso las especificidades que como victimas podrían tener las personas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Analice las relaciones de poder que se dan en algunos contextos con las personas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Considere las relaciones entre dos o más personas con la víctima, la conexión y el porqué de la necesidad de esa relación.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Analice si la relación desigual de poder es de tipo igualdad (gozar de sus derechos sin </w:t>
      </w:r>
      <w:proofErr w:type="spellStart"/>
      <w:r w:rsidRPr="00522247">
        <w:rPr>
          <w:rFonts w:ascii="HelveticaNeue LT 55 Roman" w:hAnsi="HelveticaNeue LT 55 Roman" w:cs="HelveticaNeue LT 55 Roman"/>
          <w:color w:val="000000"/>
          <w:sz w:val="26"/>
          <w:szCs w:val="26"/>
          <w:lang w:val="es-ES_tradnl"/>
        </w:rPr>
        <w:t>iscriminación</w:t>
      </w:r>
      <w:proofErr w:type="spellEnd"/>
      <w:r w:rsidRPr="00522247">
        <w:rPr>
          <w:rFonts w:ascii="HelveticaNeue LT 55 Roman" w:hAnsi="HelveticaNeue LT 55 Roman" w:cs="HelveticaNeue LT 55 Roman"/>
          <w:color w:val="000000"/>
          <w:sz w:val="26"/>
          <w:szCs w:val="26"/>
          <w:lang w:val="es-ES_tradnl"/>
        </w:rPr>
        <w:t>), equidad (acceso a oportunidades), de subordinación</w:t>
      </w:r>
      <w:r w:rsidRPr="00522247">
        <w:rPr>
          <w:rFonts w:ascii="HelveticaNeue LT 55 Roman" w:hAnsi="HelveticaNeue LT 55 Roman" w:cs="HelveticaNeue LT 55 Roman"/>
          <w:color w:val="000000"/>
          <w:sz w:val="18"/>
          <w:szCs w:val="18"/>
          <w:lang w:val="es-ES_tradnl"/>
        </w:rPr>
        <w:t>116</w:t>
      </w:r>
      <w:r w:rsidRPr="00522247">
        <w:rPr>
          <w:rFonts w:ascii="HelveticaNeue LT 55 Roman" w:hAnsi="HelveticaNeue LT 55 Roman" w:cs="HelveticaNeue LT 55 Roman"/>
          <w:color w:val="000000"/>
          <w:sz w:val="26"/>
          <w:szCs w:val="26"/>
          <w:lang w:val="es-ES_tradnl"/>
        </w:rPr>
        <w:t xml:space="preserve"> o de dominación (imposición de la voluntad ajena sobre la propia en uno o varios los aspectos de la vida). En cualquier tipo quienes participan aportan algo que es importante para el otro.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Evalúe el grado de dependencia de la víctima en la relación.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Valore si quien ejerce la relación desigual de poder lo hace con una carga de poderío y de su posición exclusiva de bienes vitales para quien </w:t>
      </w:r>
      <w:proofErr w:type="spellStart"/>
      <w:r w:rsidRPr="00522247">
        <w:rPr>
          <w:rFonts w:ascii="HelveticaNeue LT 55 Roman" w:hAnsi="HelveticaNeue LT 55 Roman" w:cs="HelveticaNeue LT 55 Roman"/>
          <w:color w:val="000000"/>
          <w:sz w:val="26"/>
          <w:szCs w:val="26"/>
          <w:lang w:val="es-ES_tradnl"/>
        </w:rPr>
        <w:t>esta</w:t>
      </w:r>
      <w:proofErr w:type="spellEnd"/>
      <w:r w:rsidRPr="00522247">
        <w:rPr>
          <w:rFonts w:ascii="HelveticaNeue LT 55 Roman" w:hAnsi="HelveticaNeue LT 55 Roman" w:cs="HelveticaNeue LT 55 Roman"/>
          <w:color w:val="000000"/>
          <w:sz w:val="26"/>
          <w:szCs w:val="26"/>
          <w:lang w:val="es-ES_tradnl"/>
        </w:rPr>
        <w:t xml:space="preserve"> bajo su dominio.</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Tome en cuenta para discapacidad, física severa, quien depende para su movilidad, alimentarse y otras actividades de ayuda de otras personas.</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Evalúe cuando la persona sea monolingüe y no hable español, la relación de independencia con el intérprete o traductor a fin de tener acceso real a la comunicación.</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Tenga en cuenta en discapacidad intelectual y psicosocial cuando el capacitismo</w:t>
      </w:r>
      <w:r w:rsidRPr="00522247">
        <w:rPr>
          <w:rFonts w:ascii="HelveticaNeue LT 55 Roman" w:hAnsi="HelveticaNeue LT 55 Roman" w:cs="HelveticaNeue LT 55 Roman"/>
          <w:color w:val="000000"/>
          <w:sz w:val="18"/>
          <w:szCs w:val="18"/>
          <w:lang w:val="es-ES_tradnl"/>
        </w:rPr>
        <w:t xml:space="preserve">117 </w:t>
      </w:r>
      <w:r w:rsidRPr="00522247">
        <w:rPr>
          <w:rFonts w:ascii="HelveticaNeue LT 55 Roman" w:hAnsi="HelveticaNeue LT 55 Roman" w:cs="HelveticaNeue LT 55 Roman"/>
          <w:color w:val="000000"/>
          <w:sz w:val="26"/>
          <w:szCs w:val="26"/>
          <w:lang w:val="es-ES_tradnl"/>
        </w:rPr>
        <w:t>impera las relaciones o cuando han sido sometidos a internamientos, tortura, esterilización forzada, violencia sexual.</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Evalúe siempre este ítem cuando la persona sea víctima de trata para la mendicidad en relación con su discapacidad.</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se le niegue a la persona de un apoyo técnico o se le coarten sus derechos al quitarles por ejemplo la silla de ruedas, bastón, caminador, audífono, entre otros, necesarios para su vida independiente.</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Analice los niveles de </w:t>
      </w:r>
      <w:proofErr w:type="spellStart"/>
      <w:r w:rsidRPr="00522247">
        <w:rPr>
          <w:rFonts w:ascii="HelveticaNeue LT 55 Roman" w:hAnsi="HelveticaNeue LT 55 Roman" w:cs="HelveticaNeue LT 55 Roman"/>
          <w:color w:val="000000"/>
          <w:sz w:val="26"/>
          <w:szCs w:val="26"/>
          <w:lang w:val="es-ES_tradnl"/>
        </w:rPr>
        <w:t>invisibilización</w:t>
      </w:r>
      <w:proofErr w:type="spellEnd"/>
      <w:r w:rsidRPr="00522247">
        <w:rPr>
          <w:rFonts w:ascii="HelveticaNeue LT 55 Roman" w:hAnsi="HelveticaNeue LT 55 Roman" w:cs="HelveticaNeue LT 55 Roman"/>
          <w:color w:val="000000"/>
          <w:sz w:val="26"/>
          <w:szCs w:val="26"/>
          <w:lang w:val="es-ES_tradnl"/>
        </w:rPr>
        <w:t xml:space="preserve"> de la víctima en el contexto. Tanto en el ámbito privado como público.</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Cuando el delito se de en relación con mujeres y niños, siga los protocolos adicionales correspondientes y analice las relaciones desiguales de poder en </w:t>
      </w:r>
      <w:proofErr w:type="spellStart"/>
      <w:r w:rsidRPr="00522247">
        <w:rPr>
          <w:rFonts w:ascii="HelveticaNeue LT 55 Roman" w:hAnsi="HelveticaNeue LT 55 Roman" w:cs="HelveticaNeue LT 55 Roman"/>
          <w:color w:val="000000"/>
          <w:sz w:val="26"/>
          <w:szCs w:val="26"/>
          <w:lang w:val="es-ES_tradnl"/>
        </w:rPr>
        <w:t>interseccionalidad</w:t>
      </w:r>
      <w:proofErr w:type="spellEnd"/>
      <w:r w:rsidRPr="00522247">
        <w:rPr>
          <w:rFonts w:ascii="HelveticaNeue LT 55 Roman" w:hAnsi="HelveticaNeue LT 55 Roman" w:cs="HelveticaNeue LT 55 Roman"/>
          <w:color w:val="000000"/>
          <w:sz w:val="26"/>
          <w:szCs w:val="26"/>
          <w:lang w:val="es-ES_tradnl"/>
        </w:rPr>
        <w:t xml:space="preserve"> con el género y la edad.</w:t>
      </w:r>
      <w:r w:rsidRPr="00522247">
        <w:rPr>
          <w:rFonts w:ascii="HelveticaNeue LT 55 Roman" w:hAnsi="HelveticaNeue LT 55 Roman" w:cs="HelveticaNeue LT 55 Roman"/>
          <w:color w:val="000000"/>
          <w:sz w:val="18"/>
          <w:szCs w:val="18"/>
          <w:lang w:val="es-ES_tradnl"/>
        </w:rPr>
        <w:t>118</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Trate de comprender las rutinas de la víctima, identificar el lugar de los hechos y posibles testigos, itinerarios antes y después de los hechos, acceso al lugar de los hechos, interacciones con el supuesto agresor, descripción del supuesto agresor, análisis del discurso de la información aportada por testigos y familiares.</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Evite en sus análisis reproducir, roles, prejuicios y estereotipos hacia las personas con discapacidad.</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analice las declaraciones de la víctima, o lo consignado en la denuncia tenga en cuenta lo siguiente:</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Las particularidades de la comunicación de la persona con discapacidad.</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la víctima sea una persona con discapacidad intelectual o psicosocial tenga en cuenta que:</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 presencia de contradicciones (que no significan que esté mintiendo).</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Mayor presencia de silencios por necesidad de mayor tiempo para procesar sus respuestas. </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Puede presentar un ritmo más lento en el discurso.</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Confusión en el lenguaje.</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Mayor inseguridad.</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Mayor deseabilidad social.</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Tendencia a la aquiescencia.</w:t>
      </w:r>
    </w:p>
    <w:p w:rsidR="00522247" w:rsidRPr="00522247" w:rsidRDefault="00522247" w:rsidP="00522247">
      <w:pPr>
        <w:suppressAutoHyphens/>
        <w:autoSpaceDE w:val="0"/>
        <w:autoSpaceDN w:val="0"/>
        <w:adjustRightInd w:val="0"/>
        <w:spacing w:after="90" w:line="288" w:lineRule="auto"/>
        <w:ind w:left="162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Si se encuentra en presencia de alguno de los indicadores anteriores, analice la forma como se formularon las entrevistas, evalué si de desarrollaron con:</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Actitud de escucha activa.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Adaptación del tipo de preguntas, evitando las preguntas cerradas todo lo posible.</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Ajuste al sistema de comunicación requerido por las víctimas durante el proceso.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Empleo de un lenguaje sencillo y directo.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Atención al lenguaje no verbal.</w:t>
      </w:r>
    </w:p>
    <w:p w:rsidR="00522247" w:rsidRPr="00522247" w:rsidRDefault="00522247" w:rsidP="00522247">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3.4 PLAN DE INVESTIGACIÓN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Tenga en cuenta todos los elementos básicos del delito, así como el enfoque de discapacidad cuando el análisis lo requiera. La evaluación de típico, antijurídico y culpable debe tener un enfoque donde se tomen en cuenta todo el contexto y como la discapacidad, prejuicios y estereotipos sobre la misma influenciaron en la comisión del hecho.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Verifique que los hechos registrados en las primeras diligencias cumplieron con los estándares básicos de abordaje de la persona con discapacidad víctima del delito, donde se hayan respetado la capacidad jurídica, así como mecanismos de comunicación adecuados para que la víctima sea sujeto activo en el proceso.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Evalúe las percepciones del hecho delictivo conforme a la discapacidad ejemplo percepciones auditivas, visuales, psicosociales, intelectuales, analicé como percibieron el hecho.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Tenga en cuenta:</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Las secuelas emocionales derivadas del hecho delictivo.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 presencia de sintomatología vinculada con el síndrome del estrés postraumático.</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La naturalización de los hechos delictivos.</w:t>
      </w: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Los prejuicios de falta de credibilidad en la declaración de la víctima por investigadores/as.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analice la escena del crimen determine si hubo móvil de odio o prejuicio.</w:t>
      </w:r>
      <w:r w:rsidRPr="00522247">
        <w:rPr>
          <w:rFonts w:ascii="HelveticaNeue LT 55 Roman" w:hAnsi="HelveticaNeue LT 55 Roman" w:cs="HelveticaNeue LT 55 Roman"/>
          <w:color w:val="000000"/>
          <w:sz w:val="18"/>
          <w:szCs w:val="18"/>
          <w:lang w:val="es-ES_tradnl"/>
        </w:rPr>
        <w:t>119</w:t>
      </w:r>
      <w:r w:rsidRPr="00522247">
        <w:rPr>
          <w:rFonts w:ascii="HelveticaNeue LT 55 Roman" w:hAnsi="HelveticaNeue LT 55 Roman" w:cs="HelveticaNeue LT 55 Roman"/>
          <w:color w:val="000000"/>
          <w:sz w:val="26"/>
          <w:szCs w:val="26"/>
          <w:lang w:val="es-ES_tradnl"/>
        </w:rPr>
        <w:t xml:space="preserve"> Analice el daño ocasionado a la víctima desde la perspectiva de la discapacidad. Cuente con personal especializado que comprenda la cosmovisión de la víctima según discapacidad y pertinencia cultural.</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Solicite pruebas idóneas de peritajes psicosociales.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Analice los indicios y cuando sea el caso solicite peritajes que ayuden a probar el hecho delictivo, apóyese en expertos técnicos que ayuden a la construcción de un caso sólido.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Utilice el consentimiento informado en la fase de investigación.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Prevea la coordinación con Autoridades Indígenas para la realización de diligencias en territorios indígenas.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3.5 IMPUTACIÓN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Cuando el delito lo requiera incluya el enfoque de discapacidad e </w:t>
      </w:r>
      <w:proofErr w:type="spellStart"/>
      <w:r w:rsidRPr="00522247">
        <w:rPr>
          <w:rFonts w:ascii="HelveticaNeue LT 55 Roman" w:hAnsi="HelveticaNeue LT 55 Roman" w:cs="HelveticaNeue LT 55 Roman"/>
          <w:color w:val="000000"/>
          <w:sz w:val="26"/>
          <w:szCs w:val="26"/>
          <w:lang w:val="es-ES_tradnl"/>
        </w:rPr>
        <w:t>interseccionalidad</w:t>
      </w:r>
      <w:proofErr w:type="spellEnd"/>
      <w:r w:rsidRPr="00522247">
        <w:rPr>
          <w:rFonts w:ascii="HelveticaNeue LT 55 Roman" w:hAnsi="HelveticaNeue LT 55 Roman" w:cs="HelveticaNeue LT 55 Roman"/>
          <w:color w:val="000000"/>
          <w:sz w:val="26"/>
          <w:szCs w:val="26"/>
          <w:lang w:val="es-ES_tradnl"/>
        </w:rPr>
        <w:t>.</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Haga énfasis en las relaciones de poder y la situación de vulnerabilidad en la que se encuentran las personas con discapacidad en Guatemala y como ello influye en ser víctima del delito.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Tenga en cuenta los agravantes de la pena en tanto la víctima es una persona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Evalúe y tomando en consideración la hipótesis criminal elaborada previamente, genere la imputación donde incorpore el perfil de la víctima y todos los elementos de modo, tiempo y lugar.</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Utilice y genere todo el acervo probatorio necesario para que la voz de la víctima sea escuchada y para probar los hechos.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Utilice todo el marco jurídico nacional e internacional a fin de garantizar los derechos a la víctima.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3.6 ACUSACIÓN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Basado en la hipótesis – conclusión, formule su teoría del caso, incorporando el elemento discapacidad, género, edad, cultura, orientación sexual, identidad de género y demás categorías protegidas que sean necesarias para el análisis del caso.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De acuerdo con la teoría del caso, analice si la condición de discapacidad de la víctima constituye un elemento del tipo, un tipo penal agravado o circunstancias agravantes de la responsabilidad del sindicado.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3.7 DEBATE</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Solicite al Organismo Judicial que el recinto de las audiencias sea accesible y protector de los derechos generales y específicos de la víctima del delito con discapacidad, así como explicar la situación y necesidades específicas en la que se encuentra, para realizar los ajustes razonables del procedimiento para garantizar los derechos de las víctimas del delito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Explique a la víctima cómo funciona el juicio penal, preparándolo para las audiencias de debate, cuando le sea posible visitando las instalaciones del Tribunal y así prepararse anímicamente para el momento del juicio.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Permita que la víctima menor de edad o con una discapacidad psicosocial, estar acompañada de una persona de confianza durante el debate.</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Tome en cuenta la salud psíquica de la víctima para declarar en el juicio, evite interrogar a la víctima de manera persistente o reiterada. Evite someter a la víctima a ritualismos excesivos, a vocabulario complicado y a tecnicismos.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Tenga paciencia con los bloqueos o ansiedad de la víctima al testificar.</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No cuestione la credibilidad de la víctima debido a su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Evite y rechace interrogatorios que buscan atemorizar o ridiculizar a la víctima.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lastRenderedPageBreak/>
        <w:t>• Brinde asistencia a la víctima y a su familia, continuando esta atención especializada incluso después del proceso.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Pregunte conforme a la discapacidad ejemplo: discapacidad auditiva concreta y vocabulario visual (muchas de las palabras técnicas no existen en la lengua de señas) personas con discapacidad intelectual cognitiva lenguaje coloquial) Siga las recomendaciones por discapacidad del capítulo 2.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Cuando sea el caso utilice intérpretes de lengua de señas o lenguaje gestual visual certificados para no contaminar la prueba.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Acatamiento obligatorio de los instrumentos internacionales de protección de los derechos humanos.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Acondicione el entorno de la sala de juicio.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Evite que la víctima se encuentre con la persona en conflicto con la ley.</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Proteja el derecho de la imagen de la persona con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Para la fijación de la pena conforme el Código Penal, argumente sobre la condición de vulnerabilidad de la persona con discapacidad en el momento del hecho delictivo y sobre los daños que este produjo en la víctima.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3.8 IMPUGNACIONES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Tenga en cuenta todas las recomendaciones mencionadas en el 3.3 y 3.4.</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Incluya el enfoque de discapacidad.</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Propenda por el debido proceso y evite la exposición de la víctima.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3.9 EJECUCIÓN DE LA SENTENCIA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Garantice el protagonismo de la víctima en la ejecución de la pena.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Notifique a la víctima de las resoluciones que se emitan. Cuando la pena ya se impulsó y está en ejecución. Toda salida alternativa al proceso penal del victimario debe notificarse a la víctima, por su seguridad. (Se sugiere a la fiscalía de ejecución tener un enfoque victimo-criminológico).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Informe a la víctima cuando se procede con libertad anticipada, puesto que la imposición de la pena crea seguridad a la víctima.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Solicite a los jueces de ejecución de la pena establezcan obligaciones al condenado al otorgar la libertad, como no perturbar a la víctima, no contactarla, cambiar de domicilio entre otros que propendan por la seguridad de la persona</w:t>
      </w:r>
      <w:proofErr w:type="gramStart"/>
      <w:r w:rsidRPr="00522247">
        <w:rPr>
          <w:rFonts w:ascii="HelveticaNeue LT 55 Roman" w:hAnsi="HelveticaNeue LT 55 Roman" w:cs="HelveticaNeue LT 55 Roman"/>
          <w:color w:val="000000"/>
          <w:sz w:val="26"/>
          <w:szCs w:val="26"/>
          <w:lang w:val="es-ES_tradnl"/>
        </w:rPr>
        <w:t>.(</w:t>
      </w:r>
      <w:proofErr w:type="gramEnd"/>
      <w:r w:rsidRPr="00522247">
        <w:rPr>
          <w:rFonts w:ascii="HelveticaNeue LT 55 Roman" w:hAnsi="HelveticaNeue LT 55 Roman" w:cs="HelveticaNeue LT 55 Roman"/>
          <w:color w:val="000000"/>
          <w:sz w:val="26"/>
          <w:szCs w:val="26"/>
          <w:lang w:val="es-ES_tradnl"/>
        </w:rPr>
        <w:t>Se sugiere a la Fiscalía de Ejecución tener un enfoque victimo-criminológico).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Informe a la víctima sobre cualquier beneficio otorgado al condenado.</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b/>
          <w:bCs/>
          <w:color w:val="000000"/>
          <w:sz w:val="26"/>
          <w:szCs w:val="26"/>
          <w:lang w:val="es-ES_tradnl"/>
        </w:rPr>
        <w:t>3.10 REPARACIÓN DIGNA Y TRANSFORMADORA</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Pensar en una </w:t>
      </w:r>
      <w:proofErr w:type="spellStart"/>
      <w:r w:rsidRPr="00522247">
        <w:rPr>
          <w:rFonts w:ascii="HelveticaNeue LT 55 Roman" w:hAnsi="HelveticaNeue LT 55 Roman" w:cs="HelveticaNeue LT 55 Roman"/>
          <w:color w:val="000000"/>
          <w:sz w:val="26"/>
          <w:szCs w:val="26"/>
          <w:lang w:val="es-ES_tradnl"/>
        </w:rPr>
        <w:t>rerpacción</w:t>
      </w:r>
      <w:proofErr w:type="spellEnd"/>
      <w:r w:rsidRPr="00522247">
        <w:rPr>
          <w:rFonts w:ascii="HelveticaNeue LT 55 Roman" w:hAnsi="HelveticaNeue LT 55 Roman" w:cs="HelveticaNeue LT 55 Roman"/>
          <w:color w:val="000000"/>
          <w:sz w:val="26"/>
          <w:szCs w:val="26"/>
          <w:lang w:val="es-ES_tradnl"/>
        </w:rPr>
        <w:t xml:space="preserve"> como un pago de </w:t>
      </w:r>
      <w:proofErr w:type="spellStart"/>
      <w:r w:rsidRPr="00522247">
        <w:rPr>
          <w:rFonts w:ascii="HelveticaNeue LT 55 Roman" w:hAnsi="HelveticaNeue LT 55 Roman" w:cs="HelveticaNeue LT 55 Roman"/>
          <w:color w:val="000000"/>
          <w:sz w:val="26"/>
          <w:szCs w:val="26"/>
          <w:lang w:val="es-ES_tradnl"/>
        </w:rPr>
        <w:t>años</w:t>
      </w:r>
      <w:proofErr w:type="spellEnd"/>
      <w:r w:rsidRPr="00522247">
        <w:rPr>
          <w:rFonts w:ascii="HelveticaNeue LT 55 Roman" w:hAnsi="HelveticaNeue LT 55 Roman" w:cs="HelveticaNeue LT 55 Roman"/>
          <w:color w:val="000000"/>
          <w:sz w:val="26"/>
          <w:szCs w:val="26"/>
          <w:lang w:val="es-ES_tradnl"/>
        </w:rPr>
        <w:t xml:space="preserve"> y perjuicios pero también como una forma de transformar las realidades de las personas con </w:t>
      </w:r>
      <w:proofErr w:type="spellStart"/>
      <w:r w:rsidRPr="00522247">
        <w:rPr>
          <w:rFonts w:ascii="HelveticaNeue LT 55 Roman" w:hAnsi="HelveticaNeue LT 55 Roman" w:cs="HelveticaNeue LT 55 Roman"/>
          <w:color w:val="000000"/>
          <w:sz w:val="26"/>
          <w:szCs w:val="26"/>
          <w:lang w:val="es-ES_tradnl"/>
        </w:rPr>
        <w:t>discapaciad</w:t>
      </w:r>
      <w:proofErr w:type="spellEnd"/>
      <w:r w:rsidRPr="00522247">
        <w:rPr>
          <w:rFonts w:ascii="HelveticaNeue LT 55 Roman" w:hAnsi="HelveticaNeue LT 55 Roman" w:cs="HelveticaNeue LT 55 Roman"/>
          <w:color w:val="000000"/>
          <w:sz w:val="26"/>
          <w:szCs w:val="26"/>
          <w:lang w:val="es-ES_tradnl"/>
        </w:rPr>
        <w:t>.</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La </w:t>
      </w:r>
      <w:proofErr w:type="spellStart"/>
      <w:r w:rsidRPr="00522247">
        <w:rPr>
          <w:rFonts w:ascii="HelveticaNeue LT 55 Roman" w:hAnsi="HelveticaNeue LT 55 Roman" w:cs="HelveticaNeue LT 55 Roman"/>
          <w:color w:val="000000"/>
          <w:sz w:val="26"/>
          <w:szCs w:val="26"/>
          <w:lang w:val="es-ES_tradnl"/>
        </w:rPr>
        <w:t>teparación</w:t>
      </w:r>
      <w:proofErr w:type="spellEnd"/>
      <w:r w:rsidRPr="00522247">
        <w:rPr>
          <w:rFonts w:ascii="HelveticaNeue LT 55 Roman" w:hAnsi="HelveticaNeue LT 55 Roman" w:cs="HelveticaNeue LT 55 Roman"/>
          <w:color w:val="000000"/>
          <w:sz w:val="26"/>
          <w:szCs w:val="26"/>
          <w:lang w:val="es-ES_tradnl"/>
        </w:rPr>
        <w:t xml:space="preserve"> </w:t>
      </w:r>
      <w:proofErr w:type="spellStart"/>
      <w:r w:rsidRPr="00522247">
        <w:rPr>
          <w:rFonts w:ascii="HelveticaNeue LT 55 Roman" w:hAnsi="HelveticaNeue LT 55 Roman" w:cs="HelveticaNeue LT 55 Roman"/>
          <w:color w:val="000000"/>
          <w:sz w:val="26"/>
          <w:szCs w:val="26"/>
          <w:lang w:val="es-ES_tradnl"/>
        </w:rPr>
        <w:t>dede</w:t>
      </w:r>
      <w:proofErr w:type="spellEnd"/>
      <w:r w:rsidRPr="00522247">
        <w:rPr>
          <w:rFonts w:ascii="HelveticaNeue LT 55 Roman" w:hAnsi="HelveticaNeue LT 55 Roman" w:cs="HelveticaNeue LT 55 Roman"/>
          <w:color w:val="000000"/>
          <w:sz w:val="26"/>
          <w:szCs w:val="26"/>
          <w:lang w:val="es-ES_tradnl"/>
        </w:rPr>
        <w:t xml:space="preserve"> tener un enfoque </w:t>
      </w:r>
      <w:proofErr w:type="spellStart"/>
      <w:r w:rsidRPr="00522247">
        <w:rPr>
          <w:rFonts w:ascii="HelveticaNeue LT 55 Roman" w:hAnsi="HelveticaNeue LT 55 Roman" w:cs="HelveticaNeue LT 55 Roman"/>
          <w:color w:val="000000"/>
          <w:sz w:val="26"/>
          <w:szCs w:val="26"/>
          <w:lang w:val="es-ES_tradnl"/>
        </w:rPr>
        <w:t>victimológico</w:t>
      </w:r>
      <w:proofErr w:type="spellEnd"/>
      <w:r w:rsidRPr="00522247">
        <w:rPr>
          <w:rFonts w:ascii="HelveticaNeue LT 55 Roman" w:hAnsi="HelveticaNeue LT 55 Roman" w:cs="HelveticaNeue LT 55 Roman"/>
          <w:color w:val="000000"/>
          <w:sz w:val="26"/>
          <w:szCs w:val="26"/>
          <w:lang w:val="es-ES_tradnl"/>
        </w:rPr>
        <w:t xml:space="preserve">, donde la voz de las personas con discapacidad y el pasar por el sistema de justicia ayude a modificar realidades sociales más amplias. </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Hay que asegurar que las </w:t>
      </w:r>
      <w:proofErr w:type="spellStart"/>
      <w:r w:rsidRPr="00522247">
        <w:rPr>
          <w:rFonts w:ascii="HelveticaNeue LT 55 Roman" w:hAnsi="HelveticaNeue LT 55 Roman" w:cs="HelveticaNeue LT 55 Roman"/>
          <w:color w:val="000000"/>
          <w:sz w:val="26"/>
          <w:szCs w:val="26"/>
          <w:lang w:val="es-ES_tradnl"/>
        </w:rPr>
        <w:t>víctimmas</w:t>
      </w:r>
      <w:proofErr w:type="spellEnd"/>
      <w:r w:rsidRPr="00522247">
        <w:rPr>
          <w:rFonts w:ascii="HelveticaNeue LT 55 Roman" w:hAnsi="HelveticaNeue LT 55 Roman" w:cs="HelveticaNeue LT 55 Roman"/>
          <w:color w:val="000000"/>
          <w:sz w:val="26"/>
          <w:szCs w:val="26"/>
          <w:lang w:val="es-ES_tradnl"/>
        </w:rPr>
        <w:t xml:space="preserve"> tengan todo lo necesario para superar la vulneración de derechos a la que fueron sometidas.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 Planteen alternativas de </w:t>
      </w:r>
      <w:proofErr w:type="spellStart"/>
      <w:r w:rsidRPr="00522247">
        <w:rPr>
          <w:rFonts w:ascii="HelveticaNeue LT 55 Roman" w:hAnsi="HelveticaNeue LT 55 Roman" w:cs="HelveticaNeue LT 55 Roman"/>
          <w:color w:val="000000"/>
          <w:sz w:val="26"/>
          <w:szCs w:val="26"/>
          <w:lang w:val="es-ES_tradnl"/>
        </w:rPr>
        <w:t>reaparación</w:t>
      </w:r>
      <w:proofErr w:type="spellEnd"/>
      <w:r w:rsidRPr="00522247">
        <w:rPr>
          <w:rFonts w:ascii="HelveticaNeue LT 55 Roman" w:hAnsi="HelveticaNeue LT 55 Roman" w:cs="HelveticaNeue LT 55 Roman"/>
          <w:color w:val="000000"/>
          <w:sz w:val="26"/>
          <w:szCs w:val="26"/>
          <w:lang w:val="es-ES_tradnl"/>
        </w:rPr>
        <w:t xml:space="preserve"> que ayuden a las personas con  discapacidad a tener una vida independiente acorde con la definición de la Convención.</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Piense en medidas o mecanismos que garanticen una vida libre de violencia a la personas.</w:t>
      </w: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522247" w:rsidRPr="00522247" w:rsidRDefault="00522247" w:rsidP="00522247">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522247">
        <w:rPr>
          <w:rFonts w:ascii="HelveticaNeue LT 55 Roman" w:hAnsi="HelveticaNeue LT 55 Roman" w:cs="HelveticaNeue LT 55 Roman"/>
          <w:color w:val="000000"/>
          <w:sz w:val="26"/>
          <w:szCs w:val="26"/>
          <w:lang w:val="es-ES_tradnl"/>
        </w:rPr>
        <w:t xml:space="preserve">Con forme al principio de “Atención Integral a las víctimas delito”, Artículo 5, literal e, del Acuerdo 60-2019 “Reglamento de Organización, </w:t>
      </w:r>
      <w:proofErr w:type="spellStart"/>
      <w:r w:rsidRPr="00522247">
        <w:rPr>
          <w:rFonts w:ascii="HelveticaNeue LT 55 Roman" w:hAnsi="HelveticaNeue LT 55 Roman" w:cs="HelveticaNeue LT 55 Roman"/>
          <w:color w:val="000000"/>
          <w:sz w:val="26"/>
          <w:szCs w:val="26"/>
          <w:lang w:val="es-ES_tradnl"/>
        </w:rPr>
        <w:t>Funcionameitneo</w:t>
      </w:r>
      <w:proofErr w:type="spellEnd"/>
      <w:r w:rsidRPr="00522247">
        <w:rPr>
          <w:rFonts w:ascii="HelveticaNeue LT 55 Roman" w:hAnsi="HelveticaNeue LT 55 Roman" w:cs="HelveticaNeue LT 55 Roman"/>
          <w:color w:val="000000"/>
          <w:sz w:val="26"/>
          <w:szCs w:val="26"/>
          <w:lang w:val="es-ES_tradnl"/>
        </w:rPr>
        <w:t xml:space="preserve"> y Gestión de las </w:t>
      </w:r>
      <w:proofErr w:type="spellStart"/>
      <w:r w:rsidRPr="00522247">
        <w:rPr>
          <w:rFonts w:ascii="HelveticaNeue LT 55 Roman" w:hAnsi="HelveticaNeue LT 55 Roman" w:cs="HelveticaNeue LT 55 Roman"/>
          <w:color w:val="000000"/>
          <w:sz w:val="26"/>
          <w:szCs w:val="26"/>
          <w:lang w:val="es-ES_tradnl"/>
        </w:rPr>
        <w:t>Fiscalias</w:t>
      </w:r>
      <w:proofErr w:type="spellEnd"/>
      <w:r w:rsidRPr="00522247">
        <w:rPr>
          <w:rFonts w:ascii="HelveticaNeue LT 55 Roman" w:hAnsi="HelveticaNeue LT 55 Roman" w:cs="HelveticaNeue LT 55 Roman"/>
          <w:color w:val="000000"/>
          <w:sz w:val="26"/>
          <w:szCs w:val="26"/>
          <w:lang w:val="es-ES_tradnl"/>
        </w:rPr>
        <w:t xml:space="preserve">“, el personal fiscal de Equipo de </w:t>
      </w:r>
      <w:proofErr w:type="spellStart"/>
      <w:r w:rsidRPr="00522247">
        <w:rPr>
          <w:rFonts w:ascii="HelveticaNeue LT 55 Roman" w:hAnsi="HelveticaNeue LT 55 Roman" w:cs="HelveticaNeue LT 55 Roman"/>
          <w:color w:val="000000"/>
          <w:sz w:val="26"/>
          <w:szCs w:val="26"/>
          <w:lang w:val="es-ES_tradnl"/>
        </w:rPr>
        <w:t>Desjudicialización</w:t>
      </w:r>
      <w:proofErr w:type="spellEnd"/>
      <w:r w:rsidRPr="00522247">
        <w:rPr>
          <w:rFonts w:ascii="HelveticaNeue LT 55 Roman" w:hAnsi="HelveticaNeue LT 55 Roman" w:cs="HelveticaNeue LT 55 Roman"/>
          <w:color w:val="000000"/>
          <w:sz w:val="26"/>
          <w:szCs w:val="26"/>
          <w:lang w:val="es-ES_tradnl"/>
        </w:rPr>
        <w:t xml:space="preserve"> o Persecución Penal al promover la reparación digna y transformadora, en su actuación debe tomar en </w:t>
      </w:r>
      <w:proofErr w:type="spellStart"/>
      <w:r w:rsidRPr="00522247">
        <w:rPr>
          <w:rFonts w:ascii="HelveticaNeue LT 55 Roman" w:hAnsi="HelveticaNeue LT 55 Roman" w:cs="HelveticaNeue LT 55 Roman"/>
          <w:color w:val="000000"/>
          <w:sz w:val="26"/>
          <w:szCs w:val="26"/>
          <w:lang w:val="es-ES_tradnl"/>
        </w:rPr>
        <w:t>cuetna</w:t>
      </w:r>
      <w:proofErr w:type="spellEnd"/>
      <w:r w:rsidRPr="00522247">
        <w:rPr>
          <w:rFonts w:ascii="HelveticaNeue LT 55 Roman" w:hAnsi="HelveticaNeue LT 55 Roman" w:cs="HelveticaNeue LT 55 Roman"/>
          <w:color w:val="000000"/>
          <w:sz w:val="26"/>
          <w:szCs w:val="26"/>
          <w:lang w:val="es-ES_tradnl"/>
        </w:rPr>
        <w:t xml:space="preserve"> el interés de la víctima, procurando su asistencia y el respeto de sus derechos, </w:t>
      </w:r>
      <w:proofErr w:type="spellStart"/>
      <w:r w:rsidRPr="00522247">
        <w:rPr>
          <w:rFonts w:ascii="HelveticaNeue LT 55 Roman" w:hAnsi="HelveticaNeue LT 55 Roman" w:cs="HelveticaNeue LT 55 Roman"/>
          <w:color w:val="000000"/>
          <w:sz w:val="26"/>
          <w:szCs w:val="26"/>
          <w:lang w:val="es-ES_tradnl"/>
        </w:rPr>
        <w:t>informámdole</w:t>
      </w:r>
      <w:proofErr w:type="spellEnd"/>
      <w:r w:rsidRPr="00522247">
        <w:rPr>
          <w:rFonts w:ascii="HelveticaNeue LT 55 Roman" w:hAnsi="HelveticaNeue LT 55 Roman" w:cs="HelveticaNeue LT 55 Roman"/>
          <w:color w:val="000000"/>
          <w:sz w:val="26"/>
          <w:szCs w:val="26"/>
          <w:lang w:val="es-ES_tradnl"/>
        </w:rPr>
        <w:t xml:space="preserve"> de la decisiones que sean asumidas.</w:t>
      </w:r>
    </w:p>
    <w:p w:rsidR="00055C34" w:rsidRDefault="00055C34" w:rsidP="00522247">
      <w:bookmarkStart w:id="0" w:name="_GoBack"/>
      <w:bookmarkEnd w:id="0"/>
    </w:p>
    <w:sectPr w:rsidR="00055C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47"/>
    <w:rsid w:val="00055C34"/>
    <w:rsid w:val="0052224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522247"/>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customStyle="1" w:styleId="Ningnestilodeprrafo">
    <w:name w:val="[Ningún estilo de párrafo]"/>
    <w:rsid w:val="00522247"/>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522247"/>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customStyle="1" w:styleId="Ningnestilodeprrafo">
    <w:name w:val="[Ningún estilo de párrafo]"/>
    <w:rsid w:val="00522247"/>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89</Pages>
  <Words>19300</Words>
  <Characters>106156</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InfoPubliLap</dc:creator>
  <cp:lastModifiedBy>InfoPubliLap</cp:lastModifiedBy>
  <cp:revision>1</cp:revision>
  <dcterms:created xsi:type="dcterms:W3CDTF">2025-02-27T17:11:00Z</dcterms:created>
  <dcterms:modified xsi:type="dcterms:W3CDTF">2025-02-27T17:16:00Z</dcterms:modified>
</cp:coreProperties>
</file>