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E6153" w14:textId="77777777" w:rsid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5631C9D4" w14:textId="77777777" w:rsid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00BD09F1" w14:textId="77777777" w:rsid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12BC006E" w14:textId="77777777" w:rsid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01250955" w14:textId="79B63F41" w:rsidR="00F9092D" w:rsidRPr="00F9092D" w:rsidRDefault="00F9092D" w:rsidP="00F9092D">
      <w:pPr>
        <w:pStyle w:val="Sinespaciado"/>
        <w:jc w:val="center"/>
        <w:rPr>
          <w:b/>
          <w:bCs/>
          <w:sz w:val="32"/>
          <w:szCs w:val="32"/>
        </w:rPr>
      </w:pPr>
      <w:r w:rsidRPr="00F9092D">
        <w:rPr>
          <w:b/>
          <w:bCs/>
          <w:sz w:val="32"/>
          <w:szCs w:val="32"/>
        </w:rPr>
        <w:t>EL CONSEJO NACIONAL PARA LA ATENCIÓN DE LAS PERSONAS CON DISCAPACIDAD -CONADI-</w:t>
      </w:r>
    </w:p>
    <w:p w14:paraId="6D684281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2E121A1F" w14:textId="135C6747" w:rsidR="00F9092D" w:rsidRPr="00F9092D" w:rsidRDefault="00F9092D" w:rsidP="00F9092D">
      <w:pPr>
        <w:pStyle w:val="Sinespaciado"/>
        <w:jc w:val="center"/>
        <w:rPr>
          <w:b/>
          <w:bCs/>
          <w:sz w:val="28"/>
          <w:szCs w:val="28"/>
        </w:rPr>
      </w:pPr>
      <w:r w:rsidRPr="00F9092D">
        <w:rPr>
          <w:b/>
          <w:bCs/>
          <w:sz w:val="28"/>
          <w:szCs w:val="28"/>
        </w:rPr>
        <w:t>CONSIDERANDO:</w:t>
      </w:r>
    </w:p>
    <w:p w14:paraId="743F7155" w14:textId="7923794B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  <w:r w:rsidRPr="00F9092D">
        <w:rPr>
          <w:sz w:val="28"/>
          <w:szCs w:val="28"/>
        </w:rPr>
        <w:t xml:space="preserve">Que el Consejo Nacional para la Atención de las Personas Con Discapacidad, es el órgano del Estado encargado de diseñar y promover la aplicación e implementación de las políticas generales en materia de discapacidad, que para dar cumplimiento a esta función ha conformado su Consejo de Delegados, mismo que debe celebrar reuniones o asambleas generales ordinarias y extraordinarias. </w:t>
      </w:r>
    </w:p>
    <w:p w14:paraId="1D54D81E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40EBCFC7" w14:textId="5AF3B397" w:rsidR="00F9092D" w:rsidRPr="00F9092D" w:rsidRDefault="00F9092D" w:rsidP="00F9092D">
      <w:pPr>
        <w:pStyle w:val="Sinespaciado"/>
        <w:jc w:val="center"/>
        <w:rPr>
          <w:b/>
          <w:bCs/>
          <w:sz w:val="28"/>
          <w:szCs w:val="28"/>
        </w:rPr>
      </w:pPr>
      <w:r w:rsidRPr="00F9092D">
        <w:rPr>
          <w:b/>
          <w:bCs/>
          <w:sz w:val="28"/>
          <w:szCs w:val="28"/>
        </w:rPr>
        <w:t>CONSIDERANDO:</w:t>
      </w:r>
    </w:p>
    <w:p w14:paraId="46EE8B03" w14:textId="4FAAB414" w:rsidR="00CB2A60" w:rsidRPr="00F9092D" w:rsidRDefault="00F9092D" w:rsidP="00F9092D">
      <w:pPr>
        <w:pStyle w:val="Sinespaciado"/>
        <w:jc w:val="both"/>
        <w:rPr>
          <w:sz w:val="28"/>
          <w:szCs w:val="28"/>
        </w:rPr>
      </w:pPr>
      <w:r w:rsidRPr="00F9092D">
        <w:rPr>
          <w:sz w:val="28"/>
          <w:szCs w:val="28"/>
        </w:rPr>
        <w:t>Que los miembros titulares y suplentes de las organizaciones de la sociedad civil y de las instituciones del sector público, para cumplir eficientemente con las responsabilidades y compromisos que implican sus cargos como miembros del Consejo de Delegados y Junta Directiva, incurren en gastos para su movilización que no son  absorbidos por la organización o institución que representan.</w:t>
      </w:r>
    </w:p>
    <w:p w14:paraId="40B903A7" w14:textId="77777777" w:rsidR="00F9092D" w:rsidRPr="00F9092D" w:rsidRDefault="00F9092D" w:rsidP="00F9092D">
      <w:pPr>
        <w:pStyle w:val="Sinespaciado"/>
        <w:jc w:val="center"/>
        <w:rPr>
          <w:b/>
          <w:bCs/>
          <w:sz w:val="28"/>
          <w:szCs w:val="28"/>
        </w:rPr>
      </w:pPr>
    </w:p>
    <w:p w14:paraId="157FA537" w14:textId="0668044C" w:rsidR="00F9092D" w:rsidRPr="00F9092D" w:rsidRDefault="00F9092D" w:rsidP="00F9092D">
      <w:pPr>
        <w:pStyle w:val="Sinespaciado"/>
        <w:jc w:val="center"/>
        <w:rPr>
          <w:b/>
          <w:bCs/>
          <w:sz w:val="28"/>
          <w:szCs w:val="28"/>
        </w:rPr>
      </w:pPr>
      <w:r w:rsidRPr="00F9092D">
        <w:rPr>
          <w:b/>
          <w:bCs/>
          <w:sz w:val="28"/>
          <w:szCs w:val="28"/>
        </w:rPr>
        <w:t>CONSIDERANDO:</w:t>
      </w:r>
    </w:p>
    <w:p w14:paraId="594E6221" w14:textId="575A9B1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  <w:r w:rsidRPr="00F9092D">
        <w:rPr>
          <w:sz w:val="28"/>
          <w:szCs w:val="28"/>
        </w:rPr>
        <w:t xml:space="preserve">Que conforme el Reglamento de la Ley de Atención a las Personas con Discapacidad el Consejo de Delegados tiene la facultad de aprobar los reglamentos, manuales y políticas, para el efectivo funcionamiento del CONADI. </w:t>
      </w:r>
    </w:p>
    <w:p w14:paraId="7C954AEB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2F176694" w14:textId="5F7992E0" w:rsidR="00F9092D" w:rsidRPr="00F9092D" w:rsidRDefault="00F9092D" w:rsidP="00F9092D">
      <w:pPr>
        <w:pStyle w:val="Sinespaciado"/>
        <w:jc w:val="center"/>
        <w:rPr>
          <w:b/>
          <w:bCs/>
          <w:sz w:val="28"/>
          <w:szCs w:val="28"/>
        </w:rPr>
      </w:pPr>
      <w:r w:rsidRPr="00F9092D">
        <w:rPr>
          <w:b/>
          <w:bCs/>
          <w:sz w:val="28"/>
          <w:szCs w:val="28"/>
        </w:rPr>
        <w:t>POR TANTO:</w:t>
      </w:r>
    </w:p>
    <w:p w14:paraId="3D40E087" w14:textId="0A8F8D76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  <w:r w:rsidRPr="00F9092D">
        <w:rPr>
          <w:sz w:val="28"/>
          <w:szCs w:val="28"/>
        </w:rPr>
        <w:t>En el ejercicio de las atribuciones que le confiere el Decreto 135-96, Ley de Atención a las Personas con Discapacidad y su reglamento, los tratados y convenios internacionales que reconocen los Derechos de las personas con discapacidad y su familia, adoptados por el Estado de Guatemala:</w:t>
      </w:r>
    </w:p>
    <w:p w14:paraId="7139283B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206F61A7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229E362D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1C468A3D" w14:textId="77777777" w:rsidR="00F9092D" w:rsidRPr="00F9092D" w:rsidRDefault="00F9092D" w:rsidP="00F9092D">
      <w:pPr>
        <w:pStyle w:val="Sinespaciado"/>
        <w:jc w:val="both"/>
        <w:rPr>
          <w:sz w:val="28"/>
          <w:szCs w:val="28"/>
        </w:rPr>
      </w:pPr>
    </w:p>
    <w:p w14:paraId="6E1D2A0E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7F2F4344" w14:textId="2FC21A21" w:rsidR="00F9092D" w:rsidRPr="00F9092D" w:rsidRDefault="00F9092D" w:rsidP="00F9092D">
      <w:pPr>
        <w:spacing w:line="240" w:lineRule="auto"/>
        <w:jc w:val="center"/>
        <w:rPr>
          <w:rFonts w:cstheme="minorHAnsi"/>
          <w:b/>
          <w:bCs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>ACUERDA:</w:t>
      </w:r>
    </w:p>
    <w:p w14:paraId="50F006DD" w14:textId="2A11C338" w:rsidR="00F9092D" w:rsidRPr="00F9092D" w:rsidRDefault="00F9092D" w:rsidP="00F9092D">
      <w:pPr>
        <w:spacing w:line="240" w:lineRule="auto"/>
        <w:jc w:val="both"/>
        <w:rPr>
          <w:rFonts w:cstheme="minorHAnsi"/>
          <w:kern w:val="0"/>
          <w:sz w:val="28"/>
          <w:szCs w:val="28"/>
        </w:rPr>
      </w:pPr>
      <w:r w:rsidRPr="00F9092D">
        <w:rPr>
          <w:rFonts w:cstheme="minorHAnsi"/>
          <w:kern w:val="0"/>
          <w:sz w:val="28"/>
          <w:szCs w:val="28"/>
        </w:rPr>
        <w:t>Emitir el siguiente:</w:t>
      </w:r>
    </w:p>
    <w:p w14:paraId="2AFFA1CD" w14:textId="77777777" w:rsidR="00F9092D" w:rsidRPr="00F9092D" w:rsidRDefault="00F9092D" w:rsidP="00F9092D">
      <w:pPr>
        <w:spacing w:line="240" w:lineRule="auto"/>
        <w:jc w:val="center"/>
        <w:rPr>
          <w:rFonts w:cstheme="minorHAnsi"/>
          <w:b/>
          <w:bCs/>
          <w:kern w:val="0"/>
          <w:sz w:val="28"/>
          <w:szCs w:val="28"/>
        </w:rPr>
      </w:pPr>
      <w:r w:rsidRPr="00F9092D">
        <w:rPr>
          <w:rFonts w:cstheme="minorHAnsi"/>
          <w:b/>
          <w:bCs/>
          <w:kern w:val="0"/>
          <w:sz w:val="28"/>
          <w:szCs w:val="28"/>
        </w:rPr>
        <w:t>"REGLAMENTO PARA EL PAGO DIETAS DEL CONADI"</w:t>
      </w:r>
    </w:p>
    <w:p w14:paraId="3D8B7383" w14:textId="03DC06DB" w:rsidR="00F9092D" w:rsidRPr="00F9092D" w:rsidRDefault="00F9092D" w:rsidP="00F9092D">
      <w:pPr>
        <w:spacing w:line="240" w:lineRule="auto"/>
        <w:jc w:val="center"/>
        <w:rPr>
          <w:rFonts w:cstheme="minorHAnsi"/>
          <w:b/>
          <w:bCs/>
          <w:kern w:val="0"/>
          <w:sz w:val="28"/>
          <w:szCs w:val="28"/>
        </w:rPr>
      </w:pPr>
      <w:r w:rsidRPr="00F9092D">
        <w:rPr>
          <w:rFonts w:cstheme="minorHAnsi"/>
          <w:b/>
          <w:bCs/>
          <w:kern w:val="0"/>
          <w:sz w:val="28"/>
          <w:szCs w:val="28"/>
        </w:rPr>
        <w:t>CAPITULO ÚNICO</w:t>
      </w:r>
    </w:p>
    <w:p w14:paraId="47397D6D" w14:textId="10BCCCDE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 xml:space="preserve">Artículo 1. Definición: </w:t>
      </w:r>
      <w:r w:rsidRPr="00F9092D">
        <w:rPr>
          <w:rFonts w:cstheme="minorHAnsi"/>
          <w:sz w:val="28"/>
          <w:szCs w:val="28"/>
        </w:rPr>
        <w:t xml:space="preserve">Se considera Dieta el estipendio monetario no salarial que los miembros titulares del Consejo de Delegados y de Junta Directiva perciben por su participación en las reuniones ordinarias y extraordinarias, que no incluye gastos de transporte. </w:t>
      </w:r>
    </w:p>
    <w:p w14:paraId="775D1679" w14:textId="15DFE858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 xml:space="preserve">Artículo 2. Naturaleza: </w:t>
      </w:r>
      <w:r w:rsidRPr="00F9092D">
        <w:rPr>
          <w:rFonts w:cstheme="minorHAnsi"/>
          <w:sz w:val="28"/>
          <w:szCs w:val="28"/>
        </w:rPr>
        <w:t>El Decreto 135-96 y su reglamento, reconoce como miembros titulares y suplentes a los delegados electos por los siete subsectores de la sociedad civil y los delegados titulares y suplentes nombrados por las seis instituciones del sector público, quienes celebran reuniones ordinarias y extraordinarias para dirigir la gestión política y administrativa institucional.</w:t>
      </w:r>
    </w:p>
    <w:p w14:paraId="02DD15D5" w14:textId="5622C56C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 xml:space="preserve">Artículo 3.0bjeto: </w:t>
      </w:r>
      <w:r w:rsidRPr="00F9092D">
        <w:rPr>
          <w:rFonts w:cstheme="minorHAnsi"/>
          <w:sz w:val="28"/>
          <w:szCs w:val="28"/>
        </w:rPr>
        <w:t xml:space="preserve">El objeto del presente Reglamento es el de contar con un instrumento normativo que regule el pago de dietas a miembros titulares del Consejo de Delegados y Junta Directiva, por reuniones ordinarias y extraordinarias que celebren. </w:t>
      </w:r>
    </w:p>
    <w:p w14:paraId="769B300B" w14:textId="0A56AC19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 xml:space="preserve"> </w:t>
      </w:r>
    </w:p>
    <w:p w14:paraId="2062EBA3" w14:textId="05F95B81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 xml:space="preserve">Artículo 4. De las Reuniones del Consejo de Delegados: </w:t>
      </w:r>
      <w:r w:rsidRPr="00F9092D">
        <w:rPr>
          <w:rFonts w:cstheme="minorHAnsi"/>
          <w:sz w:val="28"/>
          <w:szCs w:val="28"/>
        </w:rPr>
        <w:t>Los Delegados titulares y suplentes del Consejo de Delegados, celebrarán asamblea ordinaria una vez al mes y asambleas extraordinarias las veces que fuere necesario, previa convocatoria del Presidente de la Junta Directiva o a solicitud de una tercera parte del total de Delegados Titulares.</w:t>
      </w:r>
    </w:p>
    <w:p w14:paraId="39BAAB53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14EE6863" w14:textId="067B0D52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>Artículo 5. De las Reuniones de la Junta Directiva:</w:t>
      </w:r>
      <w:r w:rsidRPr="00F9092D">
        <w:rPr>
          <w:rFonts w:cstheme="minorHAnsi"/>
          <w:sz w:val="28"/>
          <w:szCs w:val="28"/>
        </w:rPr>
        <w:t xml:space="preserve"> Los miembros de Junta Directiva se reunirán ordinariamente una vez a la semana y extraordinariamente las veces que fuere necesario, previa convocatoria del Presidente de la Junta Directiva o por acuerdo de este órgano.</w:t>
      </w:r>
    </w:p>
    <w:p w14:paraId="6E91783A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63DDA47D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0F31521F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446BE356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>Artículo 6. Procedencia del pago de dietas:</w:t>
      </w:r>
      <w:r w:rsidRPr="00F9092D">
        <w:rPr>
          <w:rFonts w:cstheme="minorHAnsi"/>
          <w:sz w:val="28"/>
          <w:szCs w:val="28"/>
        </w:rPr>
        <w:t xml:space="preserve"> Procede el pago de dietas bajo los</w:t>
      </w:r>
    </w:p>
    <w:p w14:paraId="79FD3773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siguientes criterios. </w:t>
      </w:r>
    </w:p>
    <w:p w14:paraId="34218F85" w14:textId="24B450E5" w:rsidR="00F9092D" w:rsidRPr="00F9092D" w:rsidRDefault="00F9092D" w:rsidP="00F9092D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Cuando los Delegados Titulares del Consejo y miembros de Junta Directiva hayan sido debidamente convocados. </w:t>
      </w:r>
    </w:p>
    <w:p w14:paraId="35ACA357" w14:textId="4EA5A7ED" w:rsidR="00F9092D" w:rsidRPr="00F9092D" w:rsidRDefault="00F9092D" w:rsidP="00F9092D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Cuando su participación en la reunión sea de un 80% del tiempo que dure la reunión y que su retiro sea debidamente justificado. </w:t>
      </w:r>
    </w:p>
    <w:p w14:paraId="26D2A8F9" w14:textId="5EC34D76" w:rsidR="00F9092D" w:rsidRPr="00F9092D" w:rsidRDefault="00F9092D" w:rsidP="00F9092D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Para el Consejo de Delegados se pagará la dieta por una reunión ordinaria al mes y por una reunión extraordinaria si hubiere; para la Junta Directiva se pagará la dieta por una reunión ordinaria a la semana y una reunión extraordinaria si hubiere. </w:t>
      </w:r>
    </w:p>
    <w:p w14:paraId="471E093D" w14:textId="6DECA9A5" w:rsidR="00F9092D" w:rsidRPr="00F9092D" w:rsidRDefault="00F9092D" w:rsidP="00F9092D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Cuando el delegado titular no comparezca a la reunión del Consejo de Delegados la dieta se otorgará al Delegado Suplente. </w:t>
      </w:r>
    </w:p>
    <w:p w14:paraId="71795757" w14:textId="72096101" w:rsidR="00F9092D" w:rsidRPr="00F9092D" w:rsidRDefault="00F9092D" w:rsidP="00F9092D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El pago de dietas se efectuará mensualmente y debe ejecutarse en el mismo ejercicio fiscal. </w:t>
      </w:r>
    </w:p>
    <w:p w14:paraId="16F010C2" w14:textId="457F485C" w:rsidR="00F9092D" w:rsidRPr="00F9092D" w:rsidRDefault="00F9092D" w:rsidP="00F9092D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>Los delegados titulares y suplentes procedentes del interior del país, tendrán derecho al pago de viáticos y gastos conexos en que incurran para su traslado al lugar donde se celebre la reunión; para lo cual deberá llenar los requisitos que se establecen en el Reglamento de Viáticos y Gastos conexos del CONADI.</w:t>
      </w:r>
    </w:p>
    <w:p w14:paraId="26A9D38A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3F8C855F" w14:textId="14B75E9F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>Artículo 7. Documentación de soporte:</w:t>
      </w:r>
      <w:r w:rsidRPr="00F9092D">
        <w:rPr>
          <w:rFonts w:cstheme="minorHAnsi"/>
          <w:sz w:val="28"/>
          <w:szCs w:val="28"/>
        </w:rPr>
        <w:t xml:space="preserve"> Para el pago de dietas, se debe contar con la documentación siguiente: </w:t>
      </w:r>
    </w:p>
    <w:p w14:paraId="0CE55752" w14:textId="6D17B260" w:rsidR="00F9092D" w:rsidRPr="00F9092D" w:rsidRDefault="00F9092D" w:rsidP="00F9092D">
      <w:pPr>
        <w:pStyle w:val="Prrafodelista"/>
        <w:numPr>
          <w:ilvl w:val="1"/>
          <w:numId w:val="4"/>
        </w:numPr>
        <w:spacing w:line="240" w:lineRule="auto"/>
        <w:ind w:left="709" w:hanging="425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>Convocatoria de Reunión;</w:t>
      </w:r>
    </w:p>
    <w:p w14:paraId="13ED78AA" w14:textId="1344633B" w:rsidR="00F9092D" w:rsidRPr="00F9092D" w:rsidRDefault="00F9092D" w:rsidP="00F9092D">
      <w:pPr>
        <w:pStyle w:val="Prrafodelista"/>
        <w:numPr>
          <w:ilvl w:val="1"/>
          <w:numId w:val="4"/>
        </w:numPr>
        <w:spacing w:line="240" w:lineRule="auto"/>
        <w:ind w:left="709" w:hanging="425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>Listado de asistencia donde figure la firma y horarios de participación del delegado;</w:t>
      </w:r>
    </w:p>
    <w:p w14:paraId="31FECE5E" w14:textId="77777777" w:rsidR="00F9092D" w:rsidRPr="00F9092D" w:rsidRDefault="00F9092D" w:rsidP="00F9092D">
      <w:pPr>
        <w:pStyle w:val="Prrafodelista"/>
        <w:numPr>
          <w:ilvl w:val="0"/>
          <w:numId w:val="4"/>
        </w:numPr>
        <w:spacing w:line="240" w:lineRule="auto"/>
        <w:ind w:left="709" w:hanging="425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Agenda de reunión; </w:t>
      </w:r>
    </w:p>
    <w:p w14:paraId="173FB8A7" w14:textId="0D597F60" w:rsidR="00F9092D" w:rsidRPr="00F9092D" w:rsidRDefault="00F9092D" w:rsidP="00F9092D">
      <w:pPr>
        <w:pStyle w:val="Prrafodelista"/>
        <w:numPr>
          <w:ilvl w:val="0"/>
          <w:numId w:val="4"/>
        </w:numPr>
        <w:spacing w:line="240" w:lineRule="auto"/>
        <w:ind w:left="709" w:hanging="425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Factura personal del interesado. </w:t>
      </w:r>
    </w:p>
    <w:p w14:paraId="5D90FD73" w14:textId="1C317BD7" w:rsidR="00F9092D" w:rsidRDefault="00F9092D" w:rsidP="00F9092D">
      <w:pPr>
        <w:pStyle w:val="Prrafodelista"/>
        <w:numPr>
          <w:ilvl w:val="0"/>
          <w:numId w:val="4"/>
        </w:numPr>
        <w:spacing w:line="240" w:lineRule="auto"/>
        <w:ind w:left="709" w:hanging="425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 xml:space="preserve">Artículo 8. Monto: El valor de las dietas será establecido anualmente por la Junta Directiva y aprobado por el Consejo de Delegados, según disponibilidad presupuestaria y financiera. </w:t>
      </w:r>
    </w:p>
    <w:p w14:paraId="082B6573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780D41BC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1D5BA3C5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3419FF2E" w14:textId="164F68AC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b/>
          <w:bCs/>
          <w:sz w:val="28"/>
          <w:szCs w:val="28"/>
        </w:rPr>
        <w:t>Artículo 9: Vigencia.</w:t>
      </w:r>
      <w:r w:rsidRPr="00F9092D">
        <w:rPr>
          <w:rFonts w:cstheme="minorHAnsi"/>
          <w:sz w:val="28"/>
          <w:szCs w:val="28"/>
        </w:rPr>
        <w:t xml:space="preserve"> El presente reglamento entrará en vigencia el 1 de enero de 2017. </w:t>
      </w:r>
    </w:p>
    <w:p w14:paraId="72F1336D" w14:textId="64B0D1BA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  <w:r w:rsidRPr="00F9092D">
        <w:rPr>
          <w:rFonts w:cstheme="minorHAnsi"/>
          <w:sz w:val="28"/>
          <w:szCs w:val="28"/>
        </w:rPr>
        <w:t>Aprobado en la ciudad de Guatemala según punto TERCERO inciso C) de Reunión Extraordinaria de Asamblea del Consejo de Delegados número 18-2016, celebrada el 13 de diciembre del 2016.</w:t>
      </w:r>
    </w:p>
    <w:p w14:paraId="107E2DC8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1224A524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099EA9F5" w14:textId="77777777" w:rsidR="00F9092D" w:rsidRP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2A10D9C9" w14:textId="77777777" w:rsidR="00F9092D" w:rsidRPr="00F9092D" w:rsidRDefault="00F9092D" w:rsidP="00F9092D">
      <w:pPr>
        <w:pStyle w:val="Sinespaciado"/>
        <w:rPr>
          <w:sz w:val="28"/>
          <w:szCs w:val="28"/>
        </w:rPr>
      </w:pPr>
      <w:r w:rsidRPr="00F9092D">
        <w:rPr>
          <w:sz w:val="28"/>
          <w:szCs w:val="28"/>
        </w:rPr>
        <w:t>Sra. Norma Corina de León</w:t>
      </w:r>
    </w:p>
    <w:p w14:paraId="7AF4CB93" w14:textId="2F40C805" w:rsidR="00F9092D" w:rsidRPr="00F9092D" w:rsidRDefault="00F9092D" w:rsidP="00F9092D">
      <w:pPr>
        <w:pStyle w:val="Sinespaciado"/>
        <w:rPr>
          <w:sz w:val="28"/>
          <w:szCs w:val="28"/>
        </w:rPr>
      </w:pPr>
      <w:r w:rsidRPr="00F9092D">
        <w:rPr>
          <w:sz w:val="28"/>
          <w:szCs w:val="28"/>
        </w:rPr>
        <w:t>Presidenta</w:t>
      </w:r>
    </w:p>
    <w:p w14:paraId="14B9F09A" w14:textId="77777777" w:rsidR="00F9092D" w:rsidRPr="00F9092D" w:rsidRDefault="00F9092D" w:rsidP="00F9092D">
      <w:pPr>
        <w:pStyle w:val="Sinespaciado"/>
        <w:rPr>
          <w:sz w:val="28"/>
          <w:szCs w:val="28"/>
        </w:rPr>
      </w:pPr>
    </w:p>
    <w:p w14:paraId="4D989578" w14:textId="77777777" w:rsidR="00F9092D" w:rsidRPr="00F9092D" w:rsidRDefault="00F9092D" w:rsidP="00F9092D">
      <w:pPr>
        <w:pStyle w:val="Sinespaciado"/>
        <w:rPr>
          <w:sz w:val="28"/>
          <w:szCs w:val="28"/>
        </w:rPr>
      </w:pPr>
    </w:p>
    <w:p w14:paraId="49D06E8F" w14:textId="77777777" w:rsidR="00F9092D" w:rsidRPr="00F9092D" w:rsidRDefault="00F9092D" w:rsidP="00F9092D">
      <w:pPr>
        <w:pStyle w:val="Sinespaciado"/>
        <w:rPr>
          <w:sz w:val="28"/>
          <w:szCs w:val="28"/>
        </w:rPr>
      </w:pPr>
    </w:p>
    <w:p w14:paraId="639CABC4" w14:textId="2D920D67" w:rsidR="00F9092D" w:rsidRPr="00F9092D" w:rsidRDefault="00F9092D" w:rsidP="00F9092D">
      <w:pPr>
        <w:pStyle w:val="Sinespaciado"/>
        <w:jc w:val="right"/>
        <w:rPr>
          <w:sz w:val="28"/>
          <w:szCs w:val="28"/>
        </w:rPr>
      </w:pPr>
      <w:r w:rsidRPr="00F9092D">
        <w:rPr>
          <w:sz w:val="28"/>
          <w:szCs w:val="28"/>
        </w:rPr>
        <w:t>Sr. Julio Roberto Bámaca</w:t>
      </w:r>
    </w:p>
    <w:p w14:paraId="6263A0F3" w14:textId="0C76756B" w:rsidR="00F9092D" w:rsidRPr="00F9092D" w:rsidRDefault="00F9092D" w:rsidP="00F9092D">
      <w:pPr>
        <w:pStyle w:val="Sinespaciado"/>
        <w:jc w:val="right"/>
        <w:rPr>
          <w:sz w:val="28"/>
          <w:szCs w:val="28"/>
        </w:rPr>
      </w:pPr>
      <w:r w:rsidRPr="00F9092D">
        <w:rPr>
          <w:sz w:val="28"/>
          <w:szCs w:val="28"/>
        </w:rPr>
        <w:t>Secretario</w:t>
      </w:r>
    </w:p>
    <w:p w14:paraId="7A6D38CC" w14:textId="77777777" w:rsidR="00F9092D" w:rsidRDefault="00F9092D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65999ABD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50D234C1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2B3E9FC3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1C83D8E7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0924E053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66BE91CA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37EBD0B8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6CB2F09E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27C5CC12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6A328CF4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3056523F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7A9DFA0C" w14:textId="77777777" w:rsidR="006422A6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p w14:paraId="6F2EB894" w14:textId="77777777" w:rsidR="006422A6" w:rsidRPr="009C2149" w:rsidRDefault="006422A6" w:rsidP="006422A6">
      <w:pPr>
        <w:jc w:val="center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</w:p>
    <w:p w14:paraId="6E6BFA0D" w14:textId="77777777" w:rsidR="006422A6" w:rsidRPr="009C2149" w:rsidRDefault="006422A6" w:rsidP="006422A6">
      <w:pPr>
        <w:jc w:val="center"/>
        <w:rPr>
          <w:rFonts w:cstheme="minorHAnsi"/>
          <w:b/>
          <w:bCs/>
          <w:sz w:val="32"/>
          <w:szCs w:val="32"/>
        </w:rPr>
      </w:pPr>
      <w:r w:rsidRPr="009C2149">
        <w:rPr>
          <w:rFonts w:cstheme="minorHAnsi"/>
          <w:b/>
          <w:bCs/>
          <w:sz w:val="32"/>
          <w:szCs w:val="32"/>
        </w:rPr>
        <w:t>El CONSEJO NACIONAL PARA LA ATENCIÓN DE LAS PERSONAS CON DISCAPACIDAD -CONADI-</w:t>
      </w:r>
    </w:p>
    <w:p w14:paraId="3F64C154" w14:textId="77777777" w:rsidR="006422A6" w:rsidRPr="009C2149" w:rsidRDefault="006422A6" w:rsidP="006422A6">
      <w:pPr>
        <w:jc w:val="center"/>
        <w:rPr>
          <w:rFonts w:cstheme="minorHAnsi"/>
          <w:b/>
          <w:bCs/>
          <w:sz w:val="32"/>
          <w:szCs w:val="32"/>
        </w:rPr>
      </w:pPr>
    </w:p>
    <w:p w14:paraId="1759900E" w14:textId="77777777" w:rsidR="006422A6" w:rsidRPr="009C2149" w:rsidRDefault="006422A6" w:rsidP="006422A6">
      <w:pPr>
        <w:jc w:val="center"/>
        <w:rPr>
          <w:rFonts w:cstheme="minorHAnsi"/>
          <w:b/>
          <w:bCs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>CONSIDERANDO:</w:t>
      </w:r>
    </w:p>
    <w:p w14:paraId="61F82913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sz w:val="28"/>
          <w:szCs w:val="28"/>
        </w:rPr>
        <w:t xml:space="preserve">Que es necesario que los reglamentos aprobados por el Consejo Nacional para la Atención de las Personas con Discapacidad, sean congruentes con la Ley de Atención a las Personas con Discapacidad, Decreto 135-96 del Congreso de la República de Guatemala, contestes y uniformes a su contenido. </w:t>
      </w:r>
    </w:p>
    <w:p w14:paraId="084C9C64" w14:textId="77777777" w:rsidR="006422A6" w:rsidRPr="009C2149" w:rsidRDefault="006422A6" w:rsidP="006422A6">
      <w:pPr>
        <w:jc w:val="center"/>
        <w:rPr>
          <w:rFonts w:cstheme="minorHAnsi"/>
          <w:b/>
          <w:bCs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>CONSIDERANDO:</w:t>
      </w:r>
    </w:p>
    <w:p w14:paraId="7E185DAC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sz w:val="28"/>
          <w:szCs w:val="28"/>
        </w:rPr>
        <w:t xml:space="preserve">Que es necesario actualizar las normas prescritas en el Reglamento para el Pago Dietas del CONADI, para fijar parámetros normativos que sean claros, concisos e indubitables. </w:t>
      </w:r>
    </w:p>
    <w:p w14:paraId="07CE9C47" w14:textId="77777777" w:rsidR="006422A6" w:rsidRPr="009C2149" w:rsidRDefault="006422A6" w:rsidP="006422A6">
      <w:pPr>
        <w:jc w:val="center"/>
        <w:rPr>
          <w:rFonts w:cstheme="minorHAnsi"/>
          <w:b/>
          <w:bCs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>CONSIDERANDO:</w:t>
      </w:r>
    </w:p>
    <w:p w14:paraId="1C4E0EF6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sz w:val="28"/>
          <w:szCs w:val="28"/>
        </w:rPr>
        <w:t xml:space="preserve">Que es necesaria la Homologación de sus normas y procedimientos con las leyes, tratados y acuerdos de organismos nacionales e internacionales, relacionados con el control gubernamental, con el Acuerdo Gubernativo Número 213-2013 Reglamento del Libro 1 de la Ley de Actualización Tributaria Decreto Número 10-2012, Artículo 9. </w:t>
      </w:r>
    </w:p>
    <w:p w14:paraId="79A0AB8F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</w:p>
    <w:p w14:paraId="23E295FF" w14:textId="77777777" w:rsidR="006422A6" w:rsidRPr="009C2149" w:rsidRDefault="006422A6" w:rsidP="006422A6">
      <w:pPr>
        <w:jc w:val="center"/>
        <w:rPr>
          <w:rFonts w:cstheme="minorHAnsi"/>
          <w:b/>
          <w:bCs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>POR TANTO:</w:t>
      </w:r>
    </w:p>
    <w:p w14:paraId="46A113A7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sz w:val="28"/>
          <w:szCs w:val="28"/>
        </w:rPr>
        <w:t xml:space="preserve">En el ejercicio de las atribuciones que le confiere el Decreto 135-96, Ley de Atención a las Personas con Discapacidad y su reglamento, los tratados y convenios internacionales que reconocen los Derechos de las personas con discapacidad y su familia, adoptados por el Estado de Guatemala: </w:t>
      </w:r>
    </w:p>
    <w:p w14:paraId="20C71C3F" w14:textId="77777777" w:rsidR="006422A6" w:rsidRDefault="006422A6" w:rsidP="006422A6">
      <w:pPr>
        <w:jc w:val="both"/>
        <w:rPr>
          <w:rFonts w:cstheme="minorHAnsi"/>
          <w:sz w:val="28"/>
          <w:szCs w:val="28"/>
        </w:rPr>
      </w:pPr>
    </w:p>
    <w:p w14:paraId="2CDC5630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sz w:val="28"/>
          <w:szCs w:val="28"/>
        </w:rPr>
        <w:t>Emitir las siguientes:</w:t>
      </w:r>
    </w:p>
    <w:p w14:paraId="1193699E" w14:textId="77777777" w:rsidR="006422A6" w:rsidRDefault="006422A6" w:rsidP="006422A6">
      <w:pPr>
        <w:jc w:val="both"/>
        <w:rPr>
          <w:rFonts w:cstheme="minorHAnsi"/>
          <w:sz w:val="28"/>
          <w:szCs w:val="28"/>
        </w:rPr>
      </w:pPr>
    </w:p>
    <w:p w14:paraId="1BE33FB0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sz w:val="28"/>
          <w:szCs w:val="28"/>
        </w:rPr>
        <w:t xml:space="preserve">ACUERDA: </w:t>
      </w:r>
    </w:p>
    <w:p w14:paraId="5F4785DF" w14:textId="77777777" w:rsidR="006422A6" w:rsidRDefault="006422A6" w:rsidP="006422A6">
      <w:pPr>
        <w:jc w:val="center"/>
        <w:rPr>
          <w:rFonts w:cstheme="minorHAnsi"/>
          <w:b/>
          <w:bCs/>
          <w:sz w:val="28"/>
          <w:szCs w:val="28"/>
        </w:rPr>
      </w:pPr>
    </w:p>
    <w:p w14:paraId="780F0B04" w14:textId="77777777" w:rsidR="006422A6" w:rsidRPr="009C2149" w:rsidRDefault="006422A6" w:rsidP="006422A6">
      <w:pPr>
        <w:jc w:val="center"/>
        <w:rPr>
          <w:rFonts w:cstheme="minorHAnsi"/>
          <w:b/>
          <w:bCs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>"REFORMAS AL REGLAMENTO PARA EL PAGO DE DIETAS DEL CONADI"</w:t>
      </w:r>
    </w:p>
    <w:p w14:paraId="74268E9D" w14:textId="77777777" w:rsidR="006422A6" w:rsidRPr="009C2149" w:rsidRDefault="006422A6" w:rsidP="006422A6">
      <w:pPr>
        <w:jc w:val="both"/>
        <w:rPr>
          <w:rFonts w:cstheme="minorHAnsi"/>
          <w:b/>
          <w:bCs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 xml:space="preserve">Artículo l. Se reforma el Artículo 4, el cual queda así: </w:t>
      </w:r>
    </w:p>
    <w:p w14:paraId="063A081D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  <w:r w:rsidRPr="009C2149">
        <w:rPr>
          <w:rFonts w:cstheme="minorHAnsi"/>
          <w:b/>
          <w:bCs/>
          <w:sz w:val="28"/>
          <w:szCs w:val="28"/>
        </w:rPr>
        <w:t>Artículo 4. De las Reuniones del Consejo de Delegados:</w:t>
      </w:r>
      <w:r w:rsidRPr="009C2149">
        <w:rPr>
          <w:rFonts w:cstheme="minorHAnsi"/>
          <w:sz w:val="28"/>
          <w:szCs w:val="28"/>
        </w:rPr>
        <w:t xml:space="preserve"> Los Delegados Titulares y Suplentes del Consejo de Delegados, celebrarán Asamblea Ordinaria una vez al mes y Asambleas Extraordinarias las veces que fuere necesario, previa convocatoria del Presidente de la Junta Directiva o a solicitud de una tercera parte del total de Delegados Titulares. Considerando la literal c) del Artículo 6 del presente reglamento.</w:t>
      </w:r>
    </w:p>
    <w:p w14:paraId="7B55E360" w14:textId="77777777" w:rsidR="006422A6" w:rsidRPr="009C2149" w:rsidRDefault="006422A6" w:rsidP="006422A6">
      <w:pPr>
        <w:jc w:val="both"/>
        <w:rPr>
          <w:rFonts w:cstheme="minorHAnsi"/>
          <w:sz w:val="28"/>
          <w:szCs w:val="28"/>
        </w:rPr>
      </w:pPr>
    </w:p>
    <w:p w14:paraId="2900C579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8"/>
          <w:szCs w:val="28"/>
        </w:rPr>
      </w:pPr>
      <w:r w:rsidRPr="009C2149">
        <w:rPr>
          <w:rFonts w:cstheme="minorHAnsi"/>
          <w:b/>
          <w:bCs/>
          <w:kern w:val="0"/>
          <w:sz w:val="28"/>
          <w:szCs w:val="28"/>
        </w:rPr>
        <w:t xml:space="preserve">Artículo 2. Se reforma el Artículo 5, el cual queda así: </w:t>
      </w:r>
    </w:p>
    <w:p w14:paraId="1DA48681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4BC8CAA5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b/>
          <w:bCs/>
          <w:kern w:val="0"/>
          <w:sz w:val="28"/>
          <w:szCs w:val="28"/>
        </w:rPr>
        <w:t xml:space="preserve">Artículo 5. De las Reuniones de la Junta Directiva: </w:t>
      </w:r>
      <w:r w:rsidRPr="009C2149">
        <w:rPr>
          <w:rFonts w:cstheme="minorHAnsi"/>
          <w:kern w:val="0"/>
          <w:sz w:val="28"/>
          <w:szCs w:val="28"/>
        </w:rPr>
        <w:t xml:space="preserve">Los miembros de Junta Directiva se reunirán ordinariamente una vez a la semana y extraordinariamente las veces que fuere necesario, previa convocatoria del Presidente de la Junta Directiva o por acuerdo de este órgano. Considerando la literal c) del Artículo 6 del presente reglamento. </w:t>
      </w:r>
    </w:p>
    <w:p w14:paraId="7112F63A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7F7D0A8C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 xml:space="preserve">Artículo 3. Se reforma el Artículo 7, literal d), el cual queda así: </w:t>
      </w:r>
    </w:p>
    <w:p w14:paraId="7B0AAA3F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8"/>
          <w:szCs w:val="28"/>
        </w:rPr>
      </w:pPr>
    </w:p>
    <w:p w14:paraId="633229CC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  <w:sz w:val="28"/>
          <w:szCs w:val="28"/>
        </w:rPr>
      </w:pPr>
      <w:r w:rsidRPr="009C2149">
        <w:rPr>
          <w:rFonts w:cstheme="minorHAnsi"/>
          <w:b/>
          <w:bCs/>
          <w:kern w:val="0"/>
          <w:sz w:val="28"/>
          <w:szCs w:val="28"/>
        </w:rPr>
        <w:t xml:space="preserve">Artículo 7. Documentación de Soporte: </w:t>
      </w:r>
    </w:p>
    <w:p w14:paraId="6F073A5C" w14:textId="09B04AAB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>d) Factura personal del interesado, que esté inscrito en el Régimen Sobre las Utilidades de Actividades Lucrativas o Formulario para Nómina de Pago de Dietas, personas inscritas a Régimen distinto al anterior, en la cual se efectúe la retención de los impuestos a que estas estén afectas, aplicando los</w:t>
      </w:r>
      <w:r>
        <w:rPr>
          <w:rFonts w:cstheme="minorHAnsi"/>
          <w:kern w:val="0"/>
          <w:sz w:val="28"/>
          <w:szCs w:val="28"/>
        </w:rPr>
        <w:t xml:space="preserve"> </w:t>
      </w:r>
      <w:r w:rsidRPr="009C2149">
        <w:rPr>
          <w:rFonts w:cstheme="minorHAnsi"/>
          <w:kern w:val="0"/>
          <w:sz w:val="28"/>
          <w:szCs w:val="28"/>
        </w:rPr>
        <w:t xml:space="preserve">porcentajes según la normativa vigente. </w:t>
      </w:r>
    </w:p>
    <w:p w14:paraId="0356C3CD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10800CAA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b/>
          <w:bCs/>
          <w:kern w:val="0"/>
          <w:sz w:val="28"/>
          <w:szCs w:val="28"/>
        </w:rPr>
        <w:t>Artículo 4: Vigencia.</w:t>
      </w:r>
      <w:r w:rsidRPr="009C2149">
        <w:rPr>
          <w:rFonts w:cstheme="minorHAnsi"/>
          <w:kern w:val="0"/>
          <w:sz w:val="28"/>
          <w:szCs w:val="28"/>
        </w:rPr>
        <w:t xml:space="preserve"> Una vez aprobadas las planillas por la Contraloría General de Cuentas, entraran en vigencia las reformas al presente reglamento. </w:t>
      </w:r>
    </w:p>
    <w:p w14:paraId="1B728424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13441D44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>Aprobado en la ciudad de Guatemala según punto TERCERO inciso b) de Reunión Extraordinaria de Asamblea del Consejo de Delegados número 11-2019, celebrada el 20 de noviembre del 2019.</w:t>
      </w:r>
    </w:p>
    <w:p w14:paraId="3723786B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66CF7BFB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>Firman:</w:t>
      </w:r>
    </w:p>
    <w:p w14:paraId="40D44797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2ACB4BEA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542C249A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3C85048F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>M.A. Rosa Idalia Aldana Salguero</w:t>
      </w:r>
    </w:p>
    <w:p w14:paraId="560CA8E8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>Presidenta</w:t>
      </w:r>
    </w:p>
    <w:p w14:paraId="3EB8A6A5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  <w:sz w:val="28"/>
          <w:szCs w:val="28"/>
        </w:rPr>
      </w:pPr>
    </w:p>
    <w:p w14:paraId="4CDDE407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8"/>
          <w:szCs w:val="28"/>
        </w:rPr>
      </w:pPr>
      <w:proofErr w:type="spellStart"/>
      <w:r w:rsidRPr="009C2149">
        <w:rPr>
          <w:rFonts w:cstheme="minorHAnsi"/>
          <w:kern w:val="0"/>
          <w:sz w:val="28"/>
          <w:szCs w:val="28"/>
        </w:rPr>
        <w:t>Sra</w:t>
      </w:r>
      <w:proofErr w:type="spellEnd"/>
      <w:r w:rsidRPr="009C2149">
        <w:rPr>
          <w:rFonts w:cstheme="minorHAnsi"/>
          <w:kern w:val="0"/>
          <w:sz w:val="28"/>
          <w:szCs w:val="28"/>
        </w:rPr>
        <w:t>, Arleni Aurelia Soto Muralles</w:t>
      </w:r>
    </w:p>
    <w:p w14:paraId="7781C372" w14:textId="77777777" w:rsidR="006422A6" w:rsidRPr="009C2149" w:rsidRDefault="006422A6" w:rsidP="006422A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kern w:val="0"/>
          <w:sz w:val="28"/>
          <w:szCs w:val="28"/>
        </w:rPr>
      </w:pPr>
      <w:r w:rsidRPr="009C2149">
        <w:rPr>
          <w:rFonts w:cstheme="minorHAnsi"/>
          <w:kern w:val="0"/>
          <w:sz w:val="28"/>
          <w:szCs w:val="28"/>
        </w:rPr>
        <w:t>Secretaria</w:t>
      </w:r>
    </w:p>
    <w:p w14:paraId="72A92AC9" w14:textId="77777777" w:rsidR="006422A6" w:rsidRPr="00F9092D" w:rsidRDefault="006422A6" w:rsidP="00F9092D">
      <w:pPr>
        <w:spacing w:line="240" w:lineRule="auto"/>
        <w:jc w:val="both"/>
        <w:rPr>
          <w:rFonts w:cstheme="minorHAnsi"/>
          <w:sz w:val="28"/>
          <w:szCs w:val="28"/>
        </w:rPr>
      </w:pPr>
    </w:p>
    <w:sectPr w:rsidR="006422A6" w:rsidRPr="00F909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A39D74" w14:textId="77777777" w:rsidR="0013516B" w:rsidRDefault="0013516B" w:rsidP="00CB2A60">
      <w:pPr>
        <w:spacing w:after="0" w:line="240" w:lineRule="auto"/>
      </w:pPr>
      <w:r>
        <w:separator/>
      </w:r>
    </w:p>
  </w:endnote>
  <w:endnote w:type="continuationSeparator" w:id="0">
    <w:p w14:paraId="0DA0CFCF" w14:textId="77777777" w:rsidR="0013516B" w:rsidRDefault="0013516B" w:rsidP="00CB2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6E00D" w14:textId="77777777" w:rsidR="00CB2A60" w:rsidRDefault="00CB2A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B1EA0" w14:textId="77777777" w:rsidR="00CB2A60" w:rsidRDefault="00CB2A6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7C1E3" w14:textId="77777777" w:rsidR="00CB2A60" w:rsidRDefault="00CB2A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C7BED" w14:textId="77777777" w:rsidR="0013516B" w:rsidRDefault="0013516B" w:rsidP="00CB2A60">
      <w:pPr>
        <w:spacing w:after="0" w:line="240" w:lineRule="auto"/>
      </w:pPr>
      <w:r>
        <w:separator/>
      </w:r>
    </w:p>
  </w:footnote>
  <w:footnote w:type="continuationSeparator" w:id="0">
    <w:p w14:paraId="631422BB" w14:textId="77777777" w:rsidR="0013516B" w:rsidRDefault="0013516B" w:rsidP="00CB2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D0F44" w14:textId="77777777" w:rsidR="00CB2A60" w:rsidRDefault="00CB2A6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BD0DD" w14:textId="71081B16" w:rsidR="00CB2A60" w:rsidRDefault="00CB2A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F041FD7" wp14:editId="7779E567">
          <wp:simplePos x="0" y="0"/>
          <wp:positionH relativeFrom="column">
            <wp:posOffset>-1173480</wp:posOffset>
          </wp:positionH>
          <wp:positionV relativeFrom="paragraph">
            <wp:posOffset>-655955</wp:posOffset>
          </wp:positionV>
          <wp:extent cx="7805318" cy="10101000"/>
          <wp:effectExtent l="0" t="0" r="635" b="1905"/>
          <wp:wrapNone/>
          <wp:docPr id="1070784684" name="Imagen 1070784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318" cy="1010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4BFB0" w14:textId="77777777" w:rsidR="00CB2A60" w:rsidRDefault="00CB2A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35CC7"/>
    <w:multiLevelType w:val="hybridMultilevel"/>
    <w:tmpl w:val="0DB43032"/>
    <w:lvl w:ilvl="0" w:tplc="5532BC2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40404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0136"/>
    <w:multiLevelType w:val="hybridMultilevel"/>
    <w:tmpl w:val="674C681E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65631"/>
    <w:multiLevelType w:val="hybridMultilevel"/>
    <w:tmpl w:val="C58ABB2C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9E4EB6"/>
    <w:multiLevelType w:val="hybridMultilevel"/>
    <w:tmpl w:val="8E12E30E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414C8D10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2E2C2D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60"/>
    <w:rsid w:val="00064BC0"/>
    <w:rsid w:val="0013516B"/>
    <w:rsid w:val="004D49FC"/>
    <w:rsid w:val="006422A6"/>
    <w:rsid w:val="007552C2"/>
    <w:rsid w:val="00A65CC5"/>
    <w:rsid w:val="00CB2A60"/>
    <w:rsid w:val="00EA758E"/>
    <w:rsid w:val="00F9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11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2A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A60"/>
  </w:style>
  <w:style w:type="paragraph" w:styleId="Piedepgina">
    <w:name w:val="footer"/>
    <w:basedOn w:val="Normal"/>
    <w:link w:val="PiedepginaCar"/>
    <w:uiPriority w:val="99"/>
    <w:unhideWhenUsed/>
    <w:rsid w:val="00CB2A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A60"/>
  </w:style>
  <w:style w:type="paragraph" w:styleId="Sinespaciado">
    <w:name w:val="No Spacing"/>
    <w:uiPriority w:val="1"/>
    <w:qFormat/>
    <w:rsid w:val="00F9092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909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2A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A60"/>
  </w:style>
  <w:style w:type="paragraph" w:styleId="Piedepgina">
    <w:name w:val="footer"/>
    <w:basedOn w:val="Normal"/>
    <w:link w:val="PiedepginaCar"/>
    <w:uiPriority w:val="99"/>
    <w:unhideWhenUsed/>
    <w:rsid w:val="00CB2A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A60"/>
  </w:style>
  <w:style w:type="paragraph" w:styleId="Sinespaciado">
    <w:name w:val="No Spacing"/>
    <w:uiPriority w:val="1"/>
    <w:qFormat/>
    <w:rsid w:val="00F9092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909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1241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Agreda</dc:creator>
  <cp:lastModifiedBy>MMEDINA</cp:lastModifiedBy>
  <cp:revision>2</cp:revision>
  <dcterms:created xsi:type="dcterms:W3CDTF">2025-08-29T21:19:00Z</dcterms:created>
  <dcterms:modified xsi:type="dcterms:W3CDTF">2025-08-29T21:19:00Z</dcterms:modified>
</cp:coreProperties>
</file>